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7A5" w:rsidRDefault="003E0D48">
      <w:pPr>
        <w:spacing w:after="0"/>
        <w:ind w:right="122"/>
        <w:rPr>
          <w:rFonts w:ascii="Montserrat SemiBold" w:eastAsia="Montserrat SemiBold" w:hAnsi="Montserrat SemiBold" w:cs="Montserrat SemiBold"/>
        </w:rPr>
      </w:pPr>
      <w:bookmarkStart w:id="0" w:name="_gjdgxs" w:colFirst="0" w:colLast="0"/>
      <w:bookmarkEnd w:id="0"/>
      <w:r>
        <w:rPr>
          <w:rFonts w:ascii="Montserrat" w:eastAsia="Montserrat" w:hAnsi="Montserrat" w:cs="Montserrat"/>
          <w:noProof/>
          <w:color w:val="1F4E79"/>
          <w:sz w:val="36"/>
          <w:szCs w:val="36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5765800</wp:posOffset>
            </wp:positionH>
            <wp:positionV relativeFrom="page">
              <wp:posOffset>723900</wp:posOffset>
            </wp:positionV>
            <wp:extent cx="998538" cy="885301"/>
            <wp:effectExtent l="0" t="0" r="0" b="0"/>
            <wp:wrapSquare wrapText="bothSides" distT="114300" distB="114300" distL="114300" distR="114300"/>
            <wp:docPr id="1" name="image1.png" title="MEM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538" cy="8853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Montserrat SemiBold" w:eastAsia="Montserrat SemiBold" w:hAnsi="Montserrat SemiBold" w:cs="Montserrat SemiBold"/>
          <w:color w:val="1F4E79"/>
          <w:sz w:val="36"/>
          <w:szCs w:val="36"/>
        </w:rPr>
        <w:t>MEMA NOTICE OF INTEREST (NOI)</w:t>
      </w:r>
      <w:r>
        <w:rPr>
          <w:rFonts w:ascii="Montserrat SemiBold" w:eastAsia="Montserrat SemiBold" w:hAnsi="Montserrat SemiBold" w:cs="Montserrat SemiBold"/>
          <w:sz w:val="36"/>
          <w:szCs w:val="36"/>
        </w:rPr>
        <w:t xml:space="preserve"> </w:t>
      </w:r>
    </w:p>
    <w:p w:rsidR="00B227A5" w:rsidRDefault="003E0D48">
      <w:pPr>
        <w:spacing w:after="103"/>
        <w:ind w:right="12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Hazard Mitigation Assistance (HMA) Grant Programs </w:t>
      </w:r>
    </w:p>
    <w:p w:rsidR="00B227A5" w:rsidRDefault="003E0D48">
      <w:pPr>
        <w:spacing w:after="103"/>
        <w:ind w:right="12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Submit to </w:t>
      </w:r>
      <w:hyperlink r:id="rId7">
        <w:r>
          <w:rPr>
            <w:rFonts w:ascii="Montserrat" w:eastAsia="Montserrat" w:hAnsi="Montserrat" w:cs="Montserrat"/>
            <w:color w:val="1155CC"/>
            <w:u w:val="single"/>
          </w:rPr>
          <w:t>mitigation.mema@maryland.gov</w:t>
        </w:r>
      </w:hyperlink>
    </w:p>
    <w:tbl>
      <w:tblPr>
        <w:tblStyle w:val="a"/>
        <w:tblW w:w="9348" w:type="dxa"/>
        <w:tblInd w:w="113" w:type="dxa"/>
        <w:tblLayout w:type="fixed"/>
        <w:tblLook w:val="0400" w:firstRow="0" w:lastRow="0" w:firstColumn="0" w:lastColumn="0" w:noHBand="0" w:noVBand="1"/>
        <w:tblCaption w:val="Table 1"/>
      </w:tblPr>
      <w:tblGrid>
        <w:gridCol w:w="2783"/>
        <w:gridCol w:w="6565"/>
      </w:tblGrid>
      <w:tr w:rsidR="00B227A5">
        <w:trPr>
          <w:trHeight w:val="276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color w:val="FFFFFF"/>
              </w:rPr>
              <w:t>1.0 PROGRAM PREFERENCE</w:t>
            </w:r>
            <w:r>
              <w:rPr>
                <w:rFonts w:ascii="Montserrat" w:eastAsia="Montserrat" w:hAnsi="Montserrat" w:cs="Montserrat"/>
              </w:rPr>
              <w:t xml:space="preserve"> </w:t>
            </w:r>
          </w:p>
        </w:tc>
      </w:tr>
      <w:tr w:rsidR="00B227A5">
        <w:trPr>
          <w:trHeight w:val="1404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spacing w:after="22"/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Please ch</w:t>
            </w:r>
            <w:bookmarkStart w:id="1" w:name="_GoBack"/>
            <w:bookmarkEnd w:id="1"/>
            <w:r>
              <w:rPr>
                <w:rFonts w:ascii="Montserrat" w:eastAsia="Montserrat" w:hAnsi="Montserrat" w:cs="Montserrat"/>
              </w:rPr>
              <w:t xml:space="preserve">eck the program you are most interested in pursuing: </w:t>
            </w:r>
          </w:p>
          <w:p w:rsidR="00B227A5" w:rsidRDefault="003E0D48">
            <w:pPr>
              <w:spacing w:after="32" w:line="237" w:lineRule="auto"/>
              <w:ind w:left="102" w:right="263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☐</w:t>
            </w:r>
            <w:r>
              <w:rPr>
                <w:rFonts w:ascii="Montserrat" w:eastAsia="Montserrat" w:hAnsi="Montserrat" w:cs="Montserrat"/>
              </w:rPr>
              <w:t xml:space="preserve">Hazard Mitigation Grant Program (HMGP) - post-disaster declaration. </w:t>
            </w:r>
          </w:p>
          <w:p w:rsidR="00B227A5" w:rsidRDefault="003E0D48">
            <w:pPr>
              <w:spacing w:after="10"/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☐</w:t>
            </w:r>
            <w:r>
              <w:rPr>
                <w:rFonts w:ascii="Montserrat" w:eastAsia="Montserrat" w:hAnsi="Montserrat" w:cs="Montserrat"/>
              </w:rPr>
              <w:t xml:space="preserve">Building Resilient Infrastructure and Communities (BRIC) - annual grants. </w:t>
            </w:r>
          </w:p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☐</w:t>
            </w:r>
            <w:r>
              <w:rPr>
                <w:rFonts w:ascii="Montserrat" w:eastAsia="Montserrat" w:hAnsi="Montserrat" w:cs="Montserrat"/>
              </w:rPr>
              <w:t>Flood Mitigation Assistance (FMA) - annual gra</w:t>
            </w:r>
            <w:r>
              <w:rPr>
                <w:rFonts w:ascii="Montserrat" w:eastAsia="Montserrat" w:hAnsi="Montserrat" w:cs="Montserrat"/>
              </w:rPr>
              <w:t>nts for activities addressing flooding. Structures must be insured under the National Flood Insurance Program (NFIP).</w:t>
            </w:r>
          </w:p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☐</w:t>
            </w:r>
            <w:r>
              <w:rPr>
                <w:rFonts w:ascii="Montserrat" w:eastAsia="Montserrat" w:hAnsi="Montserrat" w:cs="Montserrat"/>
              </w:rPr>
              <w:t xml:space="preserve"> Unsure/Other</w:t>
            </w:r>
          </w:p>
        </w:tc>
      </w:tr>
      <w:tr w:rsidR="00B227A5">
        <w:trPr>
          <w:trHeight w:val="276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B227A5" w:rsidRDefault="003E0D48">
            <w:pPr>
              <w:tabs>
                <w:tab w:val="center" w:pos="5450"/>
              </w:tabs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color w:val="FFFFFF"/>
              </w:rPr>
              <w:t>2.0 SUBAPPLICANT IDENTIFICATION</w:t>
            </w:r>
            <w:r>
              <w:rPr>
                <w:rFonts w:ascii="Montserrat" w:eastAsia="Montserrat" w:hAnsi="Montserrat" w:cs="Montserrat"/>
              </w:rPr>
              <w:t xml:space="preserve"> </w:t>
            </w:r>
            <w:r>
              <w:rPr>
                <w:rFonts w:ascii="Montserrat" w:eastAsia="Montserrat" w:hAnsi="Montserrat" w:cs="Montserrat"/>
              </w:rPr>
              <w:tab/>
              <w:t xml:space="preserve"> </w:t>
            </w:r>
          </w:p>
        </w:tc>
      </w:tr>
      <w:tr w:rsidR="00B227A5">
        <w:trPr>
          <w:trHeight w:val="548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Name of Project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 </w:t>
            </w:r>
          </w:p>
        </w:tc>
      </w:tr>
      <w:tr w:rsidR="00B227A5">
        <w:trPr>
          <w:trHeight w:val="54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proofErr w:type="spellStart"/>
            <w:r>
              <w:rPr>
                <w:rFonts w:ascii="Montserrat" w:eastAsia="Montserrat" w:hAnsi="Montserrat" w:cs="Montserrat"/>
              </w:rPr>
              <w:t>Subapplicant</w:t>
            </w:r>
            <w:proofErr w:type="spellEnd"/>
            <w:r>
              <w:rPr>
                <w:rFonts w:ascii="Montserrat" w:eastAsia="Montserrat" w:hAnsi="Montserrat" w:cs="Montserrat"/>
              </w:rPr>
              <w:t xml:space="preserve">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 </w:t>
            </w:r>
          </w:p>
        </w:tc>
      </w:tr>
      <w:tr w:rsidR="00B227A5">
        <w:trPr>
          <w:trHeight w:val="54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Point of Contact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B227A5">
            <w:pPr>
              <w:rPr>
                <w:rFonts w:ascii="Montserrat" w:eastAsia="Montserrat" w:hAnsi="Montserrat" w:cs="Montserrat"/>
              </w:rPr>
            </w:pPr>
          </w:p>
        </w:tc>
      </w:tr>
      <w:tr w:rsidR="00B227A5">
        <w:trPr>
          <w:trHeight w:val="277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color w:val="FFFFFF"/>
              </w:rPr>
              <w:t>3.0 COMMUNITY IDENTIFICATION</w:t>
            </w:r>
            <w:r>
              <w:rPr>
                <w:rFonts w:ascii="Montserrat" w:eastAsia="Montserrat" w:hAnsi="Montserrat" w:cs="Montserrat"/>
              </w:rPr>
              <w:t xml:space="preserve"> </w:t>
            </w:r>
          </w:p>
        </w:tc>
      </w:tr>
      <w:tr w:rsidR="00B227A5">
        <w:trPr>
          <w:trHeight w:val="277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Describe project relationship to local and state mitigation strategies. </w:t>
            </w:r>
          </w:p>
        </w:tc>
      </w:tr>
      <w:tr w:rsidR="00B227A5">
        <w:trPr>
          <w:trHeight w:val="278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Location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 </w:t>
            </w:r>
          </w:p>
        </w:tc>
      </w:tr>
      <w:tr w:rsidR="00B227A5">
        <w:trPr>
          <w:trHeight w:val="547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Relationship to Existing Community Plans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B227A5">
            <w:pPr>
              <w:rPr>
                <w:rFonts w:ascii="Montserrat" w:eastAsia="Montserrat" w:hAnsi="Montserrat" w:cs="Montserrat"/>
              </w:rPr>
            </w:pPr>
          </w:p>
          <w:p w:rsidR="00B227A5" w:rsidRDefault="003E0D48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 </w:t>
            </w:r>
          </w:p>
        </w:tc>
      </w:tr>
      <w:tr w:rsidR="00B227A5">
        <w:trPr>
          <w:trHeight w:val="345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Mitigation Plan Expiration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B227A5">
            <w:pPr>
              <w:rPr>
                <w:rFonts w:ascii="Montserrat" w:eastAsia="Montserrat" w:hAnsi="Montserrat" w:cs="Montserrat"/>
              </w:rPr>
            </w:pPr>
          </w:p>
        </w:tc>
      </w:tr>
      <w:tr w:rsidR="00B227A5">
        <w:trPr>
          <w:trHeight w:val="570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Community in Good Standing with NFIP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B227A5">
            <w:pPr>
              <w:rPr>
                <w:rFonts w:ascii="Montserrat" w:eastAsia="Montserrat" w:hAnsi="Montserrat" w:cs="Montserrat"/>
              </w:rPr>
            </w:pPr>
          </w:p>
        </w:tc>
      </w:tr>
      <w:tr w:rsidR="00B227A5">
        <w:trPr>
          <w:trHeight w:val="600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Impact on People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 </w:t>
            </w:r>
          </w:p>
        </w:tc>
      </w:tr>
      <w:tr w:rsidR="00B227A5">
        <w:trPr>
          <w:trHeight w:val="281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Impact on Environment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B227A5">
            <w:pPr>
              <w:rPr>
                <w:rFonts w:ascii="Montserrat" w:eastAsia="Montserrat" w:hAnsi="Montserrat" w:cs="Montserrat"/>
              </w:rPr>
            </w:pPr>
          </w:p>
          <w:p w:rsidR="00B227A5" w:rsidRDefault="00B227A5">
            <w:pPr>
              <w:rPr>
                <w:rFonts w:ascii="Montserrat" w:eastAsia="Montserrat" w:hAnsi="Montserrat" w:cs="Montserrat"/>
              </w:rPr>
            </w:pPr>
            <w:bookmarkStart w:id="2" w:name="_30j0zll" w:colFirst="0" w:colLast="0"/>
            <w:bookmarkEnd w:id="2"/>
          </w:p>
        </w:tc>
      </w:tr>
      <w:tr w:rsidR="00B227A5">
        <w:trPr>
          <w:trHeight w:val="275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 </w:t>
            </w:r>
            <w:r>
              <w:rPr>
                <w:rFonts w:ascii="Montserrat" w:eastAsia="Montserrat" w:hAnsi="Montserrat" w:cs="Montserrat"/>
                <w:color w:val="FFFFFF"/>
              </w:rPr>
              <w:t>4.0 ACTIVITY</w:t>
            </w:r>
          </w:p>
        </w:tc>
      </w:tr>
      <w:tr w:rsidR="00B227A5">
        <w:trPr>
          <w:trHeight w:val="817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Description of Project or Plan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 </w:t>
            </w:r>
          </w:p>
          <w:p w:rsidR="00B227A5" w:rsidRDefault="00B227A5">
            <w:pPr>
              <w:rPr>
                <w:rFonts w:ascii="Montserrat" w:eastAsia="Montserrat" w:hAnsi="Montserrat" w:cs="Montserrat"/>
              </w:rPr>
            </w:pPr>
          </w:p>
        </w:tc>
      </w:tr>
      <w:tr w:rsidR="00B227A5">
        <w:trPr>
          <w:trHeight w:val="548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Estimated Project Schedule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B227A5">
            <w:pPr>
              <w:rPr>
                <w:rFonts w:ascii="Montserrat" w:eastAsia="Montserrat" w:hAnsi="Montserrat" w:cs="Montserrat"/>
              </w:rPr>
            </w:pPr>
          </w:p>
        </w:tc>
      </w:tr>
      <w:tr w:rsidR="00B227A5">
        <w:trPr>
          <w:trHeight w:val="275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color w:val="FFFFFF"/>
              </w:rPr>
              <w:t>5.0 COST ESTIMATE</w:t>
            </w:r>
          </w:p>
        </w:tc>
      </w:tr>
      <w:tr w:rsidR="00B227A5">
        <w:trPr>
          <w:trHeight w:val="548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Total Activity Cost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 </w:t>
            </w:r>
          </w:p>
        </w:tc>
      </w:tr>
      <w:tr w:rsidR="00B227A5">
        <w:trPr>
          <w:trHeight w:val="510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ind w:left="10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lastRenderedPageBreak/>
              <w:t>Proposed Non-federal Cost Share and Source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A5" w:rsidRDefault="003E0D48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 </w:t>
            </w:r>
          </w:p>
        </w:tc>
      </w:tr>
    </w:tbl>
    <w:p w:rsidR="00B227A5" w:rsidRDefault="00B227A5">
      <w:pPr>
        <w:spacing w:after="0"/>
      </w:pPr>
    </w:p>
    <w:sectPr w:rsidR="00B227A5">
      <w:footerReference w:type="default" r:id="rId8"/>
      <w:pgSz w:w="12240" w:h="15840"/>
      <w:pgMar w:top="1440" w:right="1440" w:bottom="1440" w:left="12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D48" w:rsidRDefault="003E0D48">
      <w:pPr>
        <w:spacing w:after="0" w:line="240" w:lineRule="auto"/>
      </w:pPr>
      <w:r>
        <w:separator/>
      </w:r>
    </w:p>
  </w:endnote>
  <w:endnote w:type="continuationSeparator" w:id="0">
    <w:p w:rsidR="003E0D48" w:rsidRDefault="003E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panose1 w:val="00000700000000000000"/>
    <w:charset w:val="00"/>
    <w:family w:val="auto"/>
    <w:pitch w:val="default"/>
  </w:font>
  <w:font w:name="Montserrat">
    <w:panose1 w:val="000005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7A5" w:rsidRDefault="00B227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D48" w:rsidRDefault="003E0D48">
      <w:pPr>
        <w:spacing w:after="0" w:line="240" w:lineRule="auto"/>
      </w:pPr>
      <w:r>
        <w:separator/>
      </w:r>
    </w:p>
  </w:footnote>
  <w:footnote w:type="continuationSeparator" w:id="0">
    <w:p w:rsidR="003E0D48" w:rsidRDefault="003E0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A5"/>
    <w:rsid w:val="003E0D48"/>
    <w:rsid w:val="00B227A5"/>
    <w:rsid w:val="00B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37DDAC-D6AE-4F0D-9568-B3E8376A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1" w:type="dxa"/>
        <w:left w:w="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mitigation.mema@maryland.gov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EFAF4140CF24F8F9E587617A19AF2" ma:contentTypeVersion="2" ma:contentTypeDescription="Create a new document." ma:contentTypeScope="" ma:versionID="4f531e87d1e1bdc3260bba2c7d7f9e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5ADE3F-F373-49B1-A1BB-FFCD71E9C14C}"/>
</file>

<file path=customXml/itemProps2.xml><?xml version="1.0" encoding="utf-8"?>
<ds:datastoreItem xmlns:ds="http://schemas.openxmlformats.org/officeDocument/2006/customXml" ds:itemID="{4CB1A3F8-A48D-451B-BE3A-1F184A349B12}"/>
</file>

<file path=customXml/itemProps3.xml><?xml version="1.0" encoding="utf-8"?>
<ds:datastoreItem xmlns:ds="http://schemas.openxmlformats.org/officeDocument/2006/customXml" ds:itemID="{46926E33-3830-4A62-BBED-8B28F43270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Interest</dc:title>
  <dc:creator>MEMA</dc:creator>
  <cp:keywords>Notice of Interest</cp:keywords>
  <cp:lastModifiedBy>Windows User</cp:lastModifiedBy>
  <cp:revision>2</cp:revision>
  <dcterms:created xsi:type="dcterms:W3CDTF">2020-10-14T17:59:00Z</dcterms:created>
  <dcterms:modified xsi:type="dcterms:W3CDTF">2020-10-14T17:59:00Z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0x01010004DEFAF4140CF24F8F9E587617A19AF2</vt:lpwstr>
  </property>
</Properties>
</file>