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CAD84" w14:textId="77777777" w:rsidR="009C154F" w:rsidRDefault="009C154F">
      <w:pPr>
        <w:rPr>
          <w:rFonts w:ascii="Montserrat SemiBold" w:eastAsia="Montserrat SemiBold" w:hAnsi="Montserrat SemiBold" w:cs="Montserrat SemiBold"/>
          <w:sz w:val="26"/>
          <w:szCs w:val="26"/>
        </w:rPr>
      </w:pPr>
    </w:p>
    <w:p w14:paraId="1E49552E" w14:textId="77777777" w:rsidR="009C154F" w:rsidRDefault="009C154F">
      <w:pPr>
        <w:rPr>
          <w:rFonts w:ascii="Montserrat SemiBold" w:eastAsia="Montserrat SemiBold" w:hAnsi="Montserrat SemiBold" w:cs="Montserrat SemiBold"/>
          <w:sz w:val="26"/>
          <w:szCs w:val="26"/>
        </w:rPr>
      </w:pPr>
    </w:p>
    <w:p w14:paraId="7E559057" w14:textId="77777777" w:rsidR="009C154F" w:rsidRDefault="009C154F">
      <w:pPr>
        <w:rPr>
          <w:rFonts w:ascii="Montserrat SemiBold" w:eastAsia="Montserrat SemiBold" w:hAnsi="Montserrat SemiBold" w:cs="Montserrat SemiBold"/>
          <w:sz w:val="26"/>
          <w:szCs w:val="26"/>
        </w:rPr>
      </w:pPr>
    </w:p>
    <w:p w14:paraId="338F4727" w14:textId="77777777" w:rsidR="009C154F" w:rsidRDefault="00000000">
      <w:pPr>
        <w:pStyle w:val="Heading1"/>
        <w:jc w:val="center"/>
        <w:rPr>
          <w:sz w:val="18"/>
          <w:szCs w:val="18"/>
        </w:rPr>
      </w:pPr>
      <w:bookmarkStart w:id="0" w:name="_heading=h.wf06tyqjqwqc" w:colFirst="0" w:colLast="0"/>
      <w:bookmarkEnd w:id="0"/>
      <w:r>
        <w:t>Governor’s Emergency Management Advisory Council</w:t>
      </w:r>
    </w:p>
    <w:p w14:paraId="1AA96C3A" w14:textId="77777777" w:rsidR="009C154F" w:rsidRDefault="00000000">
      <w:pPr>
        <w:pStyle w:val="Heading2"/>
        <w:jc w:val="center"/>
      </w:pPr>
      <w:bookmarkStart w:id="1" w:name="_heading=h.e2o77o6sglpl" w:colFirst="0" w:colLast="0"/>
      <w:bookmarkEnd w:id="1"/>
      <w:r>
        <w:t>Meeting Information</w:t>
      </w:r>
    </w:p>
    <w:p w14:paraId="70A9A45D" w14:textId="77777777" w:rsidR="009C154F" w:rsidRDefault="00000000">
      <w:pPr>
        <w:rPr>
          <w:sz w:val="24"/>
          <w:szCs w:val="24"/>
        </w:rPr>
      </w:pPr>
      <w:r>
        <w:rPr>
          <w:b/>
          <w:bCs/>
          <w:sz w:val="24"/>
          <w:szCs w:val="24"/>
        </w:rPr>
        <w:t>Attendance:</w:t>
      </w:r>
      <w:r>
        <w:rPr>
          <w:sz w:val="24"/>
          <w:szCs w:val="24"/>
        </w:rPr>
        <w:t xml:space="preserve"> </w:t>
      </w:r>
    </w:p>
    <w:p w14:paraId="371385F0" w14:textId="77777777" w:rsidR="009C154F" w:rsidRDefault="00000000">
      <w:pPr>
        <w:rPr>
          <w:sz w:val="24"/>
          <w:szCs w:val="24"/>
        </w:rPr>
      </w:pPr>
      <w:r>
        <w:rPr>
          <w:sz w:val="24"/>
          <w:szCs w:val="24"/>
        </w:rPr>
        <w:t>Jonathan Bratt</w:t>
      </w:r>
      <w:r>
        <w:rPr>
          <w:sz w:val="24"/>
          <w:szCs w:val="24"/>
        </w:rPr>
        <w:tab/>
      </w:r>
      <w:r>
        <w:rPr>
          <w:sz w:val="24"/>
          <w:szCs w:val="24"/>
        </w:rPr>
        <w:tab/>
        <w:t>Douglas Brown</w:t>
      </w:r>
      <w:r>
        <w:rPr>
          <w:sz w:val="24"/>
          <w:szCs w:val="24"/>
        </w:rPr>
        <w:tab/>
      </w:r>
      <w:r>
        <w:rPr>
          <w:sz w:val="24"/>
          <w:szCs w:val="24"/>
        </w:rPr>
        <w:tab/>
      </w:r>
      <w:r>
        <w:rPr>
          <w:sz w:val="24"/>
          <w:szCs w:val="24"/>
        </w:rPr>
        <w:tab/>
        <w:t>Jonathan Favorite</w:t>
      </w:r>
    </w:p>
    <w:p w14:paraId="03060F4C" w14:textId="77777777" w:rsidR="009C154F" w:rsidRDefault="00000000">
      <w:pPr>
        <w:rPr>
          <w:sz w:val="24"/>
          <w:szCs w:val="24"/>
        </w:rPr>
      </w:pPr>
      <w:r>
        <w:rPr>
          <w:sz w:val="24"/>
          <w:szCs w:val="24"/>
        </w:rPr>
        <w:t>Jonathan Dayton</w:t>
      </w:r>
      <w:r>
        <w:rPr>
          <w:sz w:val="24"/>
          <w:szCs w:val="24"/>
        </w:rPr>
        <w:tab/>
      </w:r>
      <w:r>
        <w:rPr>
          <w:sz w:val="24"/>
          <w:szCs w:val="24"/>
        </w:rPr>
        <w:tab/>
        <w:t>Ronald Gill</w:t>
      </w:r>
      <w:r>
        <w:rPr>
          <w:sz w:val="24"/>
          <w:szCs w:val="24"/>
        </w:rPr>
        <w:tab/>
      </w:r>
      <w:r>
        <w:rPr>
          <w:sz w:val="24"/>
          <w:szCs w:val="24"/>
        </w:rPr>
        <w:tab/>
      </w:r>
      <w:r>
        <w:rPr>
          <w:sz w:val="24"/>
          <w:szCs w:val="24"/>
        </w:rPr>
        <w:tab/>
      </w:r>
      <w:r>
        <w:rPr>
          <w:sz w:val="24"/>
          <w:szCs w:val="24"/>
        </w:rPr>
        <w:tab/>
        <w:t>Jasper Jones</w:t>
      </w:r>
    </w:p>
    <w:p w14:paraId="1A85988D" w14:textId="77777777" w:rsidR="009C154F" w:rsidRDefault="00000000">
      <w:pPr>
        <w:rPr>
          <w:sz w:val="24"/>
          <w:szCs w:val="24"/>
        </w:rPr>
      </w:pPr>
      <w:r>
        <w:rPr>
          <w:sz w:val="24"/>
          <w:szCs w:val="24"/>
        </w:rPr>
        <w:t>Joseph Lafleur</w:t>
      </w:r>
      <w:r>
        <w:rPr>
          <w:sz w:val="24"/>
          <w:szCs w:val="24"/>
        </w:rPr>
        <w:tab/>
      </w:r>
      <w:r>
        <w:rPr>
          <w:sz w:val="24"/>
          <w:szCs w:val="24"/>
        </w:rPr>
        <w:tab/>
        <w:t xml:space="preserve">Denise Hill </w:t>
      </w:r>
      <w:r>
        <w:rPr>
          <w:sz w:val="24"/>
          <w:szCs w:val="24"/>
        </w:rPr>
        <w:tab/>
      </w:r>
      <w:r>
        <w:rPr>
          <w:sz w:val="24"/>
          <w:szCs w:val="24"/>
        </w:rPr>
        <w:tab/>
      </w:r>
      <w:r>
        <w:rPr>
          <w:sz w:val="24"/>
          <w:szCs w:val="24"/>
        </w:rPr>
        <w:tab/>
      </w:r>
      <w:r>
        <w:rPr>
          <w:sz w:val="24"/>
          <w:szCs w:val="24"/>
        </w:rPr>
        <w:tab/>
        <w:t>Kevin Simmons</w:t>
      </w:r>
    </w:p>
    <w:p w14:paraId="123A06B6" w14:textId="77777777" w:rsidR="009C154F" w:rsidRDefault="00000000">
      <w:pPr>
        <w:rPr>
          <w:sz w:val="24"/>
          <w:szCs w:val="24"/>
        </w:rPr>
      </w:pPr>
      <w:r>
        <w:rPr>
          <w:sz w:val="24"/>
          <w:szCs w:val="24"/>
        </w:rPr>
        <w:t>Chas Eby (</w:t>
      </w:r>
      <w:r>
        <w:rPr>
          <w:i/>
          <w:iCs/>
          <w:sz w:val="24"/>
          <w:szCs w:val="24"/>
        </w:rPr>
        <w:t>designee for Secretary Russell Strickland</w:t>
      </w:r>
      <w:r>
        <w:rPr>
          <w:sz w:val="24"/>
          <w:szCs w:val="24"/>
        </w:rPr>
        <w:t>)</w:t>
      </w:r>
      <w:r>
        <w:rPr>
          <w:sz w:val="24"/>
          <w:szCs w:val="24"/>
        </w:rPr>
        <w:tab/>
      </w:r>
    </w:p>
    <w:p w14:paraId="5720220C" w14:textId="77777777" w:rsidR="009C154F" w:rsidRDefault="009C154F">
      <w:pPr>
        <w:rPr>
          <w:sz w:val="24"/>
          <w:szCs w:val="24"/>
        </w:rPr>
      </w:pPr>
    </w:p>
    <w:p w14:paraId="06C70D77" w14:textId="77777777" w:rsidR="009C154F" w:rsidRDefault="00000000">
      <w:pPr>
        <w:rPr>
          <w:sz w:val="24"/>
          <w:szCs w:val="24"/>
        </w:rPr>
      </w:pPr>
      <w:r>
        <w:rPr>
          <w:b/>
          <w:bCs/>
          <w:sz w:val="24"/>
          <w:szCs w:val="24"/>
        </w:rPr>
        <w:t>Meeting Summary</w:t>
      </w:r>
      <w:r>
        <w:rPr>
          <w:sz w:val="24"/>
          <w:szCs w:val="24"/>
        </w:rPr>
        <w:t>:</w:t>
      </w:r>
      <w:r>
        <w:rPr>
          <w:sz w:val="24"/>
          <w:szCs w:val="24"/>
        </w:rPr>
        <w:tab/>
      </w:r>
      <w:r>
        <w:rPr>
          <w:sz w:val="24"/>
          <w:szCs w:val="24"/>
        </w:rPr>
        <w:tab/>
      </w:r>
    </w:p>
    <w:p w14:paraId="1D5C3F50" w14:textId="77777777" w:rsidR="009C154F" w:rsidRDefault="009C154F">
      <w:pPr>
        <w:rPr>
          <w:sz w:val="24"/>
          <w:szCs w:val="24"/>
        </w:rPr>
      </w:pPr>
    </w:p>
    <w:p w14:paraId="76F59290" w14:textId="77777777" w:rsidR="009C154F" w:rsidRDefault="00000000">
      <w:pPr>
        <w:rPr>
          <w:sz w:val="24"/>
          <w:szCs w:val="24"/>
        </w:rPr>
      </w:pPr>
      <w:r>
        <w:rPr>
          <w:sz w:val="24"/>
          <w:szCs w:val="24"/>
        </w:rPr>
        <w:t>Welcome and Opening Comments</w:t>
      </w:r>
    </w:p>
    <w:p w14:paraId="4604887C" w14:textId="77777777" w:rsidR="009C154F" w:rsidRDefault="00000000">
      <w:pPr>
        <w:numPr>
          <w:ilvl w:val="0"/>
          <w:numId w:val="3"/>
        </w:numPr>
      </w:pPr>
      <w:r>
        <w:rPr>
          <w:sz w:val="24"/>
          <w:szCs w:val="24"/>
        </w:rPr>
        <w:t>The meeting was formally called to order at 12:30 by Council Chair Ronald Gill. A roll call was subsequently conducted to verify attendance, and it was established that a quorum was present.</w:t>
      </w:r>
    </w:p>
    <w:p w14:paraId="36F4E5B9" w14:textId="77777777" w:rsidR="009C154F" w:rsidRDefault="00000000">
      <w:pPr>
        <w:numPr>
          <w:ilvl w:val="0"/>
          <w:numId w:val="3"/>
        </w:numPr>
      </w:pPr>
      <w:r>
        <w:rPr>
          <w:sz w:val="24"/>
          <w:szCs w:val="24"/>
        </w:rPr>
        <w:t>Assistant Secretary Sierra formally expressed appreciation to past GEMAC members.</w:t>
      </w:r>
    </w:p>
    <w:p w14:paraId="6C1DBA87" w14:textId="77777777" w:rsidR="009C154F" w:rsidRDefault="00000000">
      <w:pPr>
        <w:numPr>
          <w:ilvl w:val="1"/>
          <w:numId w:val="3"/>
        </w:numPr>
        <w:rPr>
          <w:sz w:val="24"/>
          <w:szCs w:val="24"/>
        </w:rPr>
      </w:pPr>
      <w:r>
        <w:rPr>
          <w:sz w:val="24"/>
          <w:szCs w:val="24"/>
        </w:rPr>
        <w:t>Sue Greentree</w:t>
      </w:r>
    </w:p>
    <w:p w14:paraId="4B89C275" w14:textId="77777777" w:rsidR="009C154F" w:rsidRDefault="009C154F">
      <w:pPr>
        <w:rPr>
          <w:sz w:val="24"/>
          <w:szCs w:val="24"/>
        </w:rPr>
      </w:pPr>
    </w:p>
    <w:p w14:paraId="7EF5CE41" w14:textId="77777777" w:rsidR="009C154F" w:rsidRDefault="00000000">
      <w:pPr>
        <w:rPr>
          <w:sz w:val="24"/>
          <w:szCs w:val="24"/>
        </w:rPr>
      </w:pPr>
      <w:r>
        <w:rPr>
          <w:sz w:val="24"/>
          <w:szCs w:val="24"/>
        </w:rPr>
        <w:t>Update on Federal Emergency Management</w:t>
      </w:r>
      <w:r>
        <w:rPr>
          <w:sz w:val="24"/>
          <w:szCs w:val="24"/>
        </w:rPr>
        <w:tab/>
      </w:r>
      <w:r>
        <w:rPr>
          <w:sz w:val="24"/>
          <w:szCs w:val="24"/>
        </w:rPr>
        <w:tab/>
      </w:r>
    </w:p>
    <w:p w14:paraId="36F685F4" w14:textId="77777777" w:rsidR="009C154F" w:rsidRDefault="00000000">
      <w:pPr>
        <w:numPr>
          <w:ilvl w:val="0"/>
          <w:numId w:val="5"/>
        </w:numPr>
      </w:pPr>
      <w:r>
        <w:rPr>
          <w:sz w:val="24"/>
          <w:szCs w:val="24"/>
        </w:rPr>
        <w:t>Deputy Secretary Chas Eby presented a briefing regarding departmental and federal updates impacting the emergency management community at both the state and national levels.</w:t>
      </w:r>
    </w:p>
    <w:p w14:paraId="2A7DC2AD" w14:textId="77777777" w:rsidR="009C154F" w:rsidRDefault="00000000">
      <w:pPr>
        <w:numPr>
          <w:ilvl w:val="0"/>
          <w:numId w:val="5"/>
        </w:numPr>
      </w:pPr>
      <w:r>
        <w:rPr>
          <w:sz w:val="24"/>
          <w:szCs w:val="24"/>
        </w:rPr>
        <w:t>Joseph Lafleur inquired whether the National Emergency Management Association (NEMA), State Directors, or the Local Directors Association had communicated their desired reforms and outcomes for FEMA, specifically in relation to providing recommendations to the FEMA Review Council for submission to the White House.</w:t>
      </w:r>
    </w:p>
    <w:p w14:paraId="35A222F1" w14:textId="77777777" w:rsidR="009C154F" w:rsidRDefault="00000000">
      <w:pPr>
        <w:numPr>
          <w:ilvl w:val="1"/>
          <w:numId w:val="5"/>
        </w:numPr>
        <w:rPr>
          <w:sz w:val="24"/>
          <w:szCs w:val="24"/>
        </w:rPr>
      </w:pPr>
      <w:r>
        <w:rPr>
          <w:sz w:val="24"/>
          <w:szCs w:val="24"/>
        </w:rPr>
        <w:t xml:space="preserve"> Deputy Secretary Chas Eby indicated that the National Emergency Management Association (NEMA) and the State of Maryland have submitted formal comments to the FEMA Review Council, utilizing input collected from their respective organizations. </w:t>
      </w:r>
    </w:p>
    <w:p w14:paraId="282344F4" w14:textId="77777777" w:rsidR="009C154F" w:rsidRDefault="00000000">
      <w:pPr>
        <w:numPr>
          <w:ilvl w:val="0"/>
          <w:numId w:val="5"/>
        </w:numPr>
      </w:pPr>
      <w:r>
        <w:rPr>
          <w:sz w:val="24"/>
          <w:szCs w:val="24"/>
        </w:rPr>
        <w:lastRenderedPageBreak/>
        <w:t>Joseph Lafleur emphasized the critical need for robust enforcement and regulatory oversight regarding state-managed funding to prevent waste, fraud, and abuse. Additionally, he requested that public comments be shared with the council.</w:t>
      </w:r>
    </w:p>
    <w:p w14:paraId="6C191077" w14:textId="26CA8CFA" w:rsidR="009C154F" w:rsidRDefault="00000000">
      <w:pPr>
        <w:numPr>
          <w:ilvl w:val="1"/>
          <w:numId w:val="5"/>
        </w:numPr>
      </w:pPr>
      <w:r>
        <w:rPr>
          <w:sz w:val="24"/>
          <w:szCs w:val="24"/>
        </w:rPr>
        <w:t xml:space="preserve">Assistant Secretary Sierra indicated that MDEM will provide public comments to the council and noted the June 8, </w:t>
      </w:r>
      <w:r w:rsidR="000B354E">
        <w:rPr>
          <w:sz w:val="24"/>
          <w:szCs w:val="24"/>
        </w:rPr>
        <w:t>2026,</w:t>
      </w:r>
      <w:r>
        <w:rPr>
          <w:sz w:val="24"/>
          <w:szCs w:val="24"/>
        </w:rPr>
        <w:t xml:space="preserve"> deadline for public submission. Additionally, MDEM will distribute the final report to the council upon its availability, and the department will include comments in the annual GEMAC report.</w:t>
      </w:r>
    </w:p>
    <w:p w14:paraId="18999E8B" w14:textId="77777777" w:rsidR="009C154F" w:rsidRDefault="009C154F">
      <w:pPr>
        <w:ind w:right="-270"/>
        <w:rPr>
          <w:sz w:val="24"/>
          <w:szCs w:val="24"/>
        </w:rPr>
      </w:pPr>
    </w:p>
    <w:p w14:paraId="5863F0F8" w14:textId="77777777" w:rsidR="009C154F" w:rsidRDefault="00000000">
      <w:pPr>
        <w:ind w:right="-270"/>
        <w:rPr>
          <w:sz w:val="24"/>
          <w:szCs w:val="24"/>
        </w:rPr>
      </w:pPr>
      <w:r>
        <w:rPr>
          <w:sz w:val="24"/>
          <w:szCs w:val="24"/>
        </w:rPr>
        <w:t>Western MD Recovery - One Year Update</w:t>
      </w:r>
      <w:r>
        <w:rPr>
          <w:sz w:val="24"/>
          <w:szCs w:val="24"/>
        </w:rPr>
        <w:tab/>
      </w:r>
      <w:r>
        <w:rPr>
          <w:sz w:val="24"/>
          <w:szCs w:val="24"/>
        </w:rPr>
        <w:tab/>
      </w:r>
    </w:p>
    <w:p w14:paraId="0D2035F6" w14:textId="77777777" w:rsidR="009C154F" w:rsidRDefault="00000000">
      <w:pPr>
        <w:numPr>
          <w:ilvl w:val="0"/>
          <w:numId w:val="2"/>
        </w:numPr>
        <w:ind w:right="-270"/>
      </w:pPr>
      <w:r>
        <w:rPr>
          <w:sz w:val="24"/>
          <w:szCs w:val="24"/>
        </w:rPr>
        <w:t>Director Sara Bender presented an official update regarding the ongoing recovery initiatives in Western Maryland following the flooding event that transpired one year ago.</w:t>
      </w:r>
    </w:p>
    <w:p w14:paraId="27C2C602" w14:textId="77777777" w:rsidR="009C154F" w:rsidRDefault="00000000">
      <w:pPr>
        <w:numPr>
          <w:ilvl w:val="0"/>
          <w:numId w:val="2"/>
        </w:numPr>
        <w:ind w:right="-270"/>
      </w:pPr>
      <w:r>
        <w:rPr>
          <w:sz w:val="24"/>
          <w:szCs w:val="24"/>
        </w:rPr>
        <w:t>Assistant Secretary Sierra presented an update regarding the legislative directive mandating the Maryland Department of Emergency Management, Maryland Department of the Environment, and the Maryland Department of Transportation to coordinate and submit a joint Chairman's Report concerning efforts to mitigate future flooding along Georgia’s Creek and within Allegheny County.</w:t>
      </w:r>
    </w:p>
    <w:p w14:paraId="7632F192" w14:textId="77777777" w:rsidR="009C154F" w:rsidRDefault="00000000">
      <w:pPr>
        <w:numPr>
          <w:ilvl w:val="0"/>
          <w:numId w:val="2"/>
        </w:numPr>
        <w:ind w:right="-270"/>
      </w:pPr>
      <w:r>
        <w:rPr>
          <w:sz w:val="24"/>
          <w:szCs w:val="24"/>
        </w:rPr>
        <w:t>Joseph Lafleur inquired regarding the aggregate sum of grants and funding allocated to the recovery initiatives.</w:t>
      </w:r>
    </w:p>
    <w:p w14:paraId="1B6A6CBF" w14:textId="77777777" w:rsidR="009C154F" w:rsidRDefault="00000000">
      <w:pPr>
        <w:numPr>
          <w:ilvl w:val="1"/>
          <w:numId w:val="2"/>
        </w:numPr>
        <w:ind w:right="-270"/>
        <w:rPr>
          <w:sz w:val="24"/>
          <w:szCs w:val="24"/>
        </w:rPr>
      </w:pPr>
      <w:r>
        <w:rPr>
          <w:sz w:val="24"/>
          <w:szCs w:val="24"/>
        </w:rPr>
        <w:t xml:space="preserve">Assistant Secretary Sierra reported that a total of $14 million has been allocated or will be made available during the upcoming fiscal year. </w:t>
      </w:r>
    </w:p>
    <w:p w14:paraId="5CDA94DB" w14:textId="77777777" w:rsidR="009C154F" w:rsidRDefault="009C154F">
      <w:pPr>
        <w:ind w:right="-270"/>
        <w:rPr>
          <w:sz w:val="24"/>
          <w:szCs w:val="24"/>
        </w:rPr>
      </w:pPr>
    </w:p>
    <w:p w14:paraId="488D7B9C" w14:textId="77777777" w:rsidR="009C154F" w:rsidRDefault="00000000">
      <w:pPr>
        <w:ind w:right="-270"/>
        <w:rPr>
          <w:sz w:val="24"/>
          <w:szCs w:val="24"/>
        </w:rPr>
      </w:pPr>
      <w:r>
        <w:rPr>
          <w:sz w:val="24"/>
          <w:szCs w:val="24"/>
        </w:rPr>
        <w:t>End of MD General Assembly Session Summary</w:t>
      </w:r>
      <w:r>
        <w:rPr>
          <w:sz w:val="24"/>
          <w:szCs w:val="24"/>
        </w:rPr>
        <w:tab/>
      </w:r>
    </w:p>
    <w:p w14:paraId="76CBF8A5" w14:textId="77777777" w:rsidR="009C154F" w:rsidRDefault="00000000">
      <w:pPr>
        <w:numPr>
          <w:ilvl w:val="0"/>
          <w:numId w:val="6"/>
        </w:numPr>
        <w:ind w:right="-270"/>
        <w:rPr>
          <w:sz w:val="24"/>
          <w:szCs w:val="24"/>
        </w:rPr>
      </w:pPr>
      <w:r>
        <w:rPr>
          <w:sz w:val="24"/>
          <w:szCs w:val="24"/>
        </w:rPr>
        <w:t>Assistant Secretary Sierra delivered a formal overview of the 2026 legislative session, detailing departmental initiatives, budgetary provisions, and their subsequent impacts on the emergency management community within the state of Maryland.</w:t>
      </w:r>
    </w:p>
    <w:p w14:paraId="0A0EBE24" w14:textId="722EDF6F" w:rsidR="009C154F" w:rsidRDefault="00000000">
      <w:pPr>
        <w:numPr>
          <w:ilvl w:val="0"/>
          <w:numId w:val="6"/>
        </w:numPr>
        <w:ind w:right="-270"/>
        <w:rPr>
          <w:sz w:val="24"/>
          <w:szCs w:val="24"/>
        </w:rPr>
      </w:pPr>
      <w:r>
        <w:rPr>
          <w:sz w:val="24"/>
          <w:szCs w:val="24"/>
        </w:rPr>
        <w:t xml:space="preserve">Joseph Lafleur requested information regarding the potential future reintroduction of the "Use of Unmanned Aircraft" legislative language in an alternative </w:t>
      </w:r>
      <w:r w:rsidR="000B354E">
        <w:rPr>
          <w:sz w:val="24"/>
          <w:szCs w:val="24"/>
        </w:rPr>
        <w:t>format and</w:t>
      </w:r>
      <w:r>
        <w:rPr>
          <w:sz w:val="24"/>
          <w:szCs w:val="24"/>
        </w:rPr>
        <w:t xml:space="preserve"> further inquired whether the bill includes provisions concerning countermeasures against hostile or unauthorized drone operations. </w:t>
      </w:r>
    </w:p>
    <w:p w14:paraId="72A129A4" w14:textId="0623CFBE" w:rsidR="009C154F" w:rsidRDefault="00000000">
      <w:pPr>
        <w:numPr>
          <w:ilvl w:val="1"/>
          <w:numId w:val="6"/>
        </w:numPr>
        <w:ind w:right="-270"/>
      </w:pPr>
      <w:r>
        <w:rPr>
          <w:sz w:val="24"/>
          <w:szCs w:val="24"/>
        </w:rPr>
        <w:t>Assistant Secretary Sierra anticipated that the "Use of Unmanned Aircraft" legislation would be reintroduced again.</w:t>
      </w:r>
      <w:r w:rsidR="000B354E">
        <w:rPr>
          <w:sz w:val="24"/>
          <w:szCs w:val="24"/>
        </w:rPr>
        <w:t xml:space="preserve"> It was </w:t>
      </w:r>
      <w:r>
        <w:rPr>
          <w:sz w:val="24"/>
          <w:szCs w:val="24"/>
        </w:rPr>
        <w:t xml:space="preserve">noted that the bill currently lacks specific provisions for counter-UAS </w:t>
      </w:r>
      <w:r w:rsidR="000B354E">
        <w:rPr>
          <w:sz w:val="24"/>
          <w:szCs w:val="24"/>
        </w:rPr>
        <w:t>measures and</w:t>
      </w:r>
      <w:r>
        <w:rPr>
          <w:sz w:val="24"/>
          <w:szCs w:val="24"/>
        </w:rPr>
        <w:t xml:space="preserve"> could not speak to the Maryland statutes on the topic.</w:t>
      </w:r>
    </w:p>
    <w:p w14:paraId="2BC76C1E" w14:textId="77777777" w:rsidR="009C154F" w:rsidRDefault="00000000">
      <w:pPr>
        <w:numPr>
          <w:ilvl w:val="1"/>
          <w:numId w:val="6"/>
        </w:numPr>
        <w:ind w:right="-270"/>
      </w:pPr>
      <w:r>
        <w:rPr>
          <w:sz w:val="24"/>
          <w:szCs w:val="24"/>
        </w:rPr>
        <w:t>A recommendation was proposed to increase collaboration with the State Police in developing provisions for law enforcement, clarifying public information dissemination, and planning for incidents.</w:t>
      </w:r>
    </w:p>
    <w:p w14:paraId="1C8B9856" w14:textId="7E07ECA8" w:rsidR="009C154F" w:rsidRDefault="00000000">
      <w:pPr>
        <w:numPr>
          <w:ilvl w:val="1"/>
          <w:numId w:val="6"/>
        </w:numPr>
        <w:ind w:right="-270"/>
      </w:pPr>
      <w:r>
        <w:rPr>
          <w:sz w:val="24"/>
          <w:szCs w:val="24"/>
        </w:rPr>
        <w:lastRenderedPageBreak/>
        <w:t xml:space="preserve">Marcia Deppen, Acting Director of the Governor's Office of Homeland Security, informed the council of the subcommittee's focus on counter-UAS initiatives in Maryland and its ongoing activities, noting that GEMAC will be kept </w:t>
      </w:r>
      <w:r w:rsidR="000B354E">
        <w:rPr>
          <w:sz w:val="24"/>
          <w:szCs w:val="24"/>
        </w:rPr>
        <w:t>appraised</w:t>
      </w:r>
      <w:r>
        <w:rPr>
          <w:sz w:val="24"/>
          <w:szCs w:val="24"/>
        </w:rPr>
        <w:t xml:space="preserve"> </w:t>
      </w:r>
      <w:r w:rsidR="000B354E">
        <w:rPr>
          <w:sz w:val="24"/>
          <w:szCs w:val="24"/>
        </w:rPr>
        <w:t>for</w:t>
      </w:r>
      <w:r>
        <w:rPr>
          <w:sz w:val="24"/>
          <w:szCs w:val="24"/>
        </w:rPr>
        <w:t xml:space="preserve"> future developments.</w:t>
      </w:r>
    </w:p>
    <w:p w14:paraId="325FE220" w14:textId="77777777" w:rsidR="009C154F" w:rsidRDefault="009C154F">
      <w:pPr>
        <w:ind w:right="-270"/>
        <w:rPr>
          <w:sz w:val="24"/>
          <w:szCs w:val="24"/>
        </w:rPr>
      </w:pPr>
    </w:p>
    <w:p w14:paraId="2372B906" w14:textId="77777777" w:rsidR="009C154F" w:rsidRDefault="00000000">
      <w:pPr>
        <w:ind w:right="-270"/>
        <w:rPr>
          <w:sz w:val="24"/>
          <w:szCs w:val="24"/>
        </w:rPr>
      </w:pPr>
      <w:r>
        <w:rPr>
          <w:sz w:val="24"/>
          <w:szCs w:val="24"/>
        </w:rPr>
        <w:t xml:space="preserve">Statewide Emergency Response Commission  </w:t>
      </w:r>
      <w:r>
        <w:rPr>
          <w:sz w:val="24"/>
          <w:szCs w:val="24"/>
        </w:rPr>
        <w:tab/>
      </w:r>
      <w:r>
        <w:rPr>
          <w:sz w:val="24"/>
          <w:szCs w:val="24"/>
        </w:rPr>
        <w:tab/>
      </w:r>
    </w:p>
    <w:p w14:paraId="0330D507" w14:textId="77777777" w:rsidR="009C154F" w:rsidRDefault="00000000">
      <w:pPr>
        <w:numPr>
          <w:ilvl w:val="0"/>
          <w:numId w:val="1"/>
        </w:numPr>
      </w:pPr>
      <w:r>
        <w:rPr>
          <w:sz w:val="24"/>
          <w:szCs w:val="24"/>
        </w:rPr>
        <w:t>There was no official business transacted during this meeting.</w:t>
      </w:r>
    </w:p>
    <w:p w14:paraId="036929B7" w14:textId="77777777" w:rsidR="009C154F" w:rsidRDefault="00000000">
      <w:pPr>
        <w:numPr>
          <w:ilvl w:val="0"/>
          <w:numId w:val="1"/>
        </w:numPr>
      </w:pPr>
      <w:r>
        <w:rPr>
          <w:sz w:val="24"/>
          <w:szCs w:val="24"/>
        </w:rPr>
        <w:t>The digital vote regarding LEPC’s appointments has concluded.</w:t>
      </w:r>
    </w:p>
    <w:p w14:paraId="7471FF7C" w14:textId="77777777" w:rsidR="009C154F" w:rsidRDefault="009C154F">
      <w:pPr>
        <w:ind w:left="720"/>
        <w:rPr>
          <w:sz w:val="24"/>
          <w:szCs w:val="24"/>
        </w:rPr>
      </w:pPr>
    </w:p>
    <w:p w14:paraId="54633D1C" w14:textId="77777777" w:rsidR="009C154F" w:rsidRDefault="009C154F">
      <w:pPr>
        <w:rPr>
          <w:sz w:val="24"/>
          <w:szCs w:val="24"/>
        </w:rPr>
      </w:pPr>
    </w:p>
    <w:p w14:paraId="7E2C3CA6" w14:textId="77777777" w:rsidR="009C154F" w:rsidRDefault="00000000">
      <w:pPr>
        <w:rPr>
          <w:sz w:val="24"/>
          <w:szCs w:val="24"/>
        </w:rPr>
      </w:pPr>
      <w:r>
        <w:rPr>
          <w:sz w:val="24"/>
          <w:szCs w:val="24"/>
        </w:rPr>
        <w:t>Adjourn</w:t>
      </w:r>
    </w:p>
    <w:p w14:paraId="021FB893" w14:textId="77777777" w:rsidR="009C154F" w:rsidRDefault="00000000">
      <w:pPr>
        <w:numPr>
          <w:ilvl w:val="0"/>
          <w:numId w:val="4"/>
        </w:numPr>
      </w:pPr>
      <w:r>
        <w:rPr>
          <w:sz w:val="24"/>
          <w:szCs w:val="24"/>
        </w:rPr>
        <w:t>The specific date for the August meeting remains to be determined.</w:t>
      </w:r>
    </w:p>
    <w:p w14:paraId="15F89414" w14:textId="416BD90F" w:rsidR="009C154F" w:rsidRDefault="00000000">
      <w:pPr>
        <w:numPr>
          <w:ilvl w:val="0"/>
          <w:numId w:val="4"/>
        </w:numPr>
      </w:pPr>
      <w:r>
        <w:rPr>
          <w:sz w:val="24"/>
          <w:szCs w:val="24"/>
        </w:rPr>
        <w:t xml:space="preserve">The MDEM Strategic Plan has been finalized and is currently </w:t>
      </w:r>
      <w:r w:rsidR="000B354E">
        <w:rPr>
          <w:sz w:val="24"/>
          <w:szCs w:val="24"/>
        </w:rPr>
        <w:t>undergoing brand</w:t>
      </w:r>
      <w:r>
        <w:rPr>
          <w:sz w:val="24"/>
          <w:szCs w:val="24"/>
        </w:rPr>
        <w:t xml:space="preserve"> review. The Maryland Department of Emergency Management will distribute the plan, along with the Resilience Maryland Strategies, upon the conclusion of the branding process.</w:t>
      </w:r>
    </w:p>
    <w:p w14:paraId="7C559157" w14:textId="77777777" w:rsidR="009C154F" w:rsidRDefault="009C154F"/>
    <w:p w14:paraId="79B5B1C9" w14:textId="77777777" w:rsidR="009C154F" w:rsidRDefault="009C154F"/>
    <w:sectPr w:rsidR="009C154F">
      <w:headerReference w:type="default" r:id="rId8"/>
      <w:footerReference w:type="default" r:id="rId9"/>
      <w:headerReference w:type="first" r:id="rId10"/>
      <w:footerReference w:type="first" r:id="rId11"/>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2E796" w14:textId="77777777" w:rsidR="00D41B58" w:rsidRDefault="00D41B58">
      <w:pPr>
        <w:spacing w:line="240" w:lineRule="auto"/>
      </w:pPr>
      <w:r>
        <w:separator/>
      </w:r>
    </w:p>
  </w:endnote>
  <w:endnote w:type="continuationSeparator" w:id="0">
    <w:p w14:paraId="030293B2" w14:textId="77777777" w:rsidR="00D41B58" w:rsidRDefault="00D41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44C0A4CD-2CBE-4A42-B0FC-E5178F3D0745}"/>
  </w:font>
  <w:font w:name="Montserrat Medium">
    <w:charset w:val="00"/>
    <w:family w:val="auto"/>
    <w:pitch w:val="variable"/>
    <w:sig w:usb0="2000020F" w:usb1="00000003" w:usb2="00000000" w:usb3="00000000" w:csb0="00000197" w:csb1="00000000"/>
    <w:embedRegular r:id="rId2" w:fontKey="{2DBC0A5D-D80E-47B9-90B4-BAA561BCAAE3}"/>
  </w:font>
  <w:font w:name="Calibri">
    <w:panose1 w:val="020F0502020204030204"/>
    <w:charset w:val="00"/>
    <w:family w:val="swiss"/>
    <w:pitch w:val="variable"/>
    <w:sig w:usb0="E4002EFF" w:usb1="C200247B" w:usb2="00000009" w:usb3="00000000" w:csb0="000001FF" w:csb1="00000000"/>
    <w:embedRegular r:id="rId3" w:fontKey="{7B7BAC8A-C38F-436A-8FF0-4F3CE9736D91}"/>
  </w:font>
  <w:font w:name="Cambria">
    <w:panose1 w:val="02040503050406030204"/>
    <w:charset w:val="00"/>
    <w:family w:val="roman"/>
    <w:pitch w:val="variable"/>
    <w:sig w:usb0="E00006FF" w:usb1="420024FF" w:usb2="02000000" w:usb3="00000000" w:csb0="0000019F" w:csb1="00000000"/>
    <w:embedRegular r:id="rId4" w:fontKey="{783293B4-E1AF-4E01-B1DF-CAAE1F7B5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C819" w14:textId="77777777" w:rsidR="009C154F"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0B354E">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198E74F7" wp14:editId="0929F669">
          <wp:simplePos x="0" y="0"/>
          <wp:positionH relativeFrom="column">
            <wp:posOffset>-1343020</wp:posOffset>
          </wp:positionH>
          <wp:positionV relativeFrom="paragraph">
            <wp:posOffset>147108</wp:posOffset>
          </wp:positionV>
          <wp:extent cx="10545817" cy="613246"/>
          <wp:effectExtent l="0" t="0" r="0" b="0"/>
          <wp:wrapNone/>
          <wp:docPr id="3"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91AB" w14:textId="77777777" w:rsidR="009C154F"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0B354E">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0D24A53E" wp14:editId="51E3FAE9">
          <wp:simplePos x="0" y="0"/>
          <wp:positionH relativeFrom="column">
            <wp:posOffset>-951436</wp:posOffset>
          </wp:positionH>
          <wp:positionV relativeFrom="paragraph">
            <wp:posOffset>139229</wp:posOffset>
          </wp:positionV>
          <wp:extent cx="10545817" cy="613246"/>
          <wp:effectExtent l="0" t="0" r="0" b="0"/>
          <wp:wrapNone/>
          <wp:docPr id="4"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C136C" w14:textId="77777777" w:rsidR="00D41B58" w:rsidRDefault="00D41B58">
      <w:pPr>
        <w:spacing w:line="240" w:lineRule="auto"/>
      </w:pPr>
      <w:r>
        <w:separator/>
      </w:r>
    </w:p>
  </w:footnote>
  <w:footnote w:type="continuationSeparator" w:id="0">
    <w:p w14:paraId="2E616CAE" w14:textId="77777777" w:rsidR="00D41B58" w:rsidRDefault="00D41B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30E7" w14:textId="77777777" w:rsidR="009C154F" w:rsidRDefault="00000000">
    <w:pPr>
      <w:ind w:left="-1440" w:right="-1440"/>
      <w:jc w:val="both"/>
    </w:pPr>
    <w:r>
      <w:rPr>
        <w:noProof/>
      </w:rPr>
      <w:drawing>
        <wp:anchor distT="0" distB="0" distL="0" distR="0" simplePos="0" relativeHeight="251658240" behindDoc="1" locked="0" layoutInCell="1" hidden="0" allowOverlap="1" wp14:anchorId="6A7F37A4" wp14:editId="2D867049">
          <wp:simplePos x="0" y="0"/>
          <wp:positionH relativeFrom="page">
            <wp:posOffset>0</wp:posOffset>
          </wp:positionH>
          <wp:positionV relativeFrom="page">
            <wp:posOffset>0</wp:posOffset>
          </wp:positionV>
          <wp:extent cx="10155767" cy="847920"/>
          <wp:effectExtent l="0" t="0" r="0" b="0"/>
          <wp:wrapNone/>
          <wp:docPr id="1" name="image1.png" descr="A red and black rectangle header with Maryland Department of Emergency Management logo. "/>
          <wp:cNvGraphicFramePr/>
          <a:graphic xmlns:a="http://schemas.openxmlformats.org/drawingml/2006/main">
            <a:graphicData uri="http://schemas.openxmlformats.org/drawingml/2006/picture">
              <pic:pic xmlns:pic="http://schemas.openxmlformats.org/drawingml/2006/picture">
                <pic:nvPicPr>
                  <pic:cNvPr id="0" name="image1.png" descr="A red and black rectangle header with Maryland Department of Emergency Management logo. "/>
                  <pic:cNvPicPr preferRelativeResize="0"/>
                </pic:nvPicPr>
                <pic:blipFill>
                  <a:blip r:embed="rId1"/>
                  <a:srcRect l="9477"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0BCC" w14:textId="77777777" w:rsidR="009C154F" w:rsidRDefault="00000000">
    <w:r>
      <w:rPr>
        <w:noProof/>
      </w:rPr>
      <w:drawing>
        <wp:anchor distT="0" distB="0" distL="0" distR="0" simplePos="0" relativeHeight="251659264" behindDoc="1" locked="0" layoutInCell="1" hidden="0" allowOverlap="1" wp14:anchorId="29DEC2FB" wp14:editId="61EAF0CC">
          <wp:simplePos x="0" y="0"/>
          <wp:positionH relativeFrom="page">
            <wp:posOffset>-217665</wp:posOffset>
          </wp:positionH>
          <wp:positionV relativeFrom="page">
            <wp:posOffset>-9520</wp:posOffset>
          </wp:positionV>
          <wp:extent cx="10287000" cy="1676400"/>
          <wp:effectExtent l="0" t="0" r="0" b="0"/>
          <wp:wrapNone/>
          <wp:docPr id="2" name="image2.png" descr="A red rectangular header with Maryland Department of Emergency Management logo. &#10;&#10;"/>
          <wp:cNvGraphicFramePr/>
          <a:graphic xmlns:a="http://schemas.openxmlformats.org/drawingml/2006/main">
            <a:graphicData uri="http://schemas.openxmlformats.org/drawingml/2006/picture">
              <pic:pic xmlns:pic="http://schemas.openxmlformats.org/drawingml/2006/picture">
                <pic:nvPicPr>
                  <pic:cNvPr id="0" name="image2.png" descr="A red rectangular header with Maryland Department of Emergency Management logo. &#10;&#10;"/>
                  <pic:cNvPicPr preferRelativeResize="0"/>
                </pic:nvPicPr>
                <pic:blipFill>
                  <a:blip r:embed="rId1"/>
                  <a:srcRect l="8347" t="17207" r="2314"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90291"/>
    <w:multiLevelType w:val="multilevel"/>
    <w:tmpl w:val="63644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61585E"/>
    <w:multiLevelType w:val="multilevel"/>
    <w:tmpl w:val="D0FE4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EF4CEF"/>
    <w:multiLevelType w:val="multilevel"/>
    <w:tmpl w:val="799E2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304531"/>
    <w:multiLevelType w:val="multilevel"/>
    <w:tmpl w:val="6380B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6B0B71"/>
    <w:multiLevelType w:val="multilevel"/>
    <w:tmpl w:val="38C06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CFA051D"/>
    <w:multiLevelType w:val="multilevel"/>
    <w:tmpl w:val="AF480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6819200">
    <w:abstractNumId w:val="0"/>
  </w:num>
  <w:num w:numId="2" w16cid:durableId="1591697694">
    <w:abstractNumId w:val="4"/>
  </w:num>
  <w:num w:numId="3" w16cid:durableId="1902908309">
    <w:abstractNumId w:val="3"/>
  </w:num>
  <w:num w:numId="4" w16cid:durableId="936182241">
    <w:abstractNumId w:val="1"/>
  </w:num>
  <w:num w:numId="5" w16cid:durableId="936255544">
    <w:abstractNumId w:val="5"/>
  </w:num>
  <w:num w:numId="6" w16cid:durableId="957296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54F"/>
    <w:rsid w:val="000B354E"/>
    <w:rsid w:val="001875F1"/>
    <w:rsid w:val="009C154F"/>
    <w:rsid w:val="00D41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F87D"/>
  <w15:docId w15:val="{4837E6B4-03EF-4735-8644-79A05B45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s6l53vtlMwCmJxQTehkZfbNA==">CgMxLjAyDmgud2YwNnR5cWpxd3FjMg5oLmUybzc3bzZzZ2xwbDgAciExc0pFVlVodWZaVlVVOXd3a2RCSHJSV2F0UWFlbndnRTM=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61D79B31A62DC4C8AD22FBE6983200F" ma:contentTypeVersion="1" ma:contentTypeDescription="Create a new document." ma:contentTypeScope="" ma:versionID="92bf9730d2e8e36cb0313ed090edfae3">
  <xsd:schema xmlns:xsd="http://www.w3.org/2001/XMLSchema" xmlns:xs="http://www.w3.org/2001/XMLSchema" xmlns:p="http://schemas.microsoft.com/office/2006/metadata/properties" xmlns:ns2="590f9d68-aa09-41ad-a83c-363bb3f18c02" targetNamespace="http://schemas.microsoft.com/office/2006/metadata/properties" ma:root="true" ma:fieldsID="36236119051ccfd95e67a9e2fc7935d1" ns2:_="">
    <xsd:import namespace="590f9d68-aa09-41ad-a83c-363bb3f18c02"/>
    <xsd:element name="properties">
      <xsd:complexType>
        <xsd:sequence>
          <xsd:element name="documentManagement">
            <xsd:complexType>
              <xsd:all>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f9d68-aa09-41ad-a83c-363bb3f18c02"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590f9d68-aa09-41ad-a83c-363bb3f18c0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CF20F6-88B8-4307-A7C6-41E8F528739A}"/>
</file>

<file path=customXml/itemProps3.xml><?xml version="1.0" encoding="utf-8"?>
<ds:datastoreItem xmlns:ds="http://schemas.openxmlformats.org/officeDocument/2006/customXml" ds:itemID="{91FFC5E6-F99D-4E60-9D9A-67B53BB815C6}"/>
</file>

<file path=customXml/itemProps4.xml><?xml version="1.0" encoding="utf-8"?>
<ds:datastoreItem xmlns:ds="http://schemas.openxmlformats.org/officeDocument/2006/customXml" ds:itemID="{292F8FAD-16FF-444F-9FCC-19C161CBD789}"/>
</file>

<file path=docProps/app.xml><?xml version="1.0" encoding="utf-8"?>
<Properties xmlns="http://schemas.openxmlformats.org/officeDocument/2006/extended-properties" xmlns:vt="http://schemas.openxmlformats.org/officeDocument/2006/docPropsVTypes">
  <Template>Normal</Template>
  <TotalTime>3</TotalTime>
  <Pages>3</Pages>
  <Words>685</Words>
  <Characters>3907</Characters>
  <Application>Microsoft Office Word</Application>
  <DocSecurity>0</DocSecurity>
  <Lines>32</Lines>
  <Paragraphs>9</Paragraphs>
  <ScaleCrop>false</ScaleCrop>
  <Company>Maryland Department of Information Technology</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Cook</dc:creator>
  <cp:lastModifiedBy>Brittany Cook -MDEM-</cp:lastModifiedBy>
  <cp:revision>2</cp:revision>
  <dcterms:created xsi:type="dcterms:W3CDTF">2026-07-16T18:24:00Z</dcterms:created>
  <dcterms:modified xsi:type="dcterms:W3CDTF">2026-07-16T18:24:00Z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0x010100B61D79B31A62DC4C8AD22FBE6983200F</vt:lpwstr>
  </property>
</Properties>
</file>