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53BC4" w14:textId="77777777" w:rsidR="001D09B8" w:rsidRDefault="001D09B8" w:rsidP="001D09B8">
      <w:pPr>
        <w:pStyle w:val="ListParagraph"/>
        <w:ind w:left="360"/>
        <w:rPr>
          <w:sz w:val="28"/>
          <w:szCs w:val="28"/>
        </w:rPr>
      </w:pPr>
    </w:p>
    <w:p w14:paraId="0DF2B528" w14:textId="77777777" w:rsidR="001D09B8" w:rsidRDefault="001D09B8" w:rsidP="001D09B8">
      <w:pPr>
        <w:pStyle w:val="ListParagraph"/>
        <w:ind w:left="360"/>
        <w:rPr>
          <w:sz w:val="28"/>
          <w:szCs w:val="28"/>
        </w:rPr>
      </w:pPr>
    </w:p>
    <w:p w14:paraId="331C8930" w14:textId="77777777" w:rsidR="001D09B8" w:rsidRDefault="001D09B8" w:rsidP="001D09B8">
      <w:pPr>
        <w:jc w:val="center"/>
        <w:rPr>
          <w:b/>
          <w:sz w:val="26"/>
          <w:szCs w:val="26"/>
        </w:rPr>
      </w:pPr>
    </w:p>
    <w:p w14:paraId="68C7BF1E" w14:textId="77777777" w:rsidR="001D09B8" w:rsidRDefault="001D09B8" w:rsidP="001D09B8">
      <w:pPr>
        <w:jc w:val="center"/>
        <w:rPr>
          <w:b/>
          <w:sz w:val="26"/>
          <w:szCs w:val="26"/>
        </w:rPr>
      </w:pPr>
    </w:p>
    <w:p w14:paraId="51FBC314" w14:textId="250AFD53" w:rsidR="001D09B8" w:rsidRDefault="00BA2B8C" w:rsidP="001D0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RECOMMENDED </w:t>
      </w:r>
      <w:r w:rsidR="001D09B8">
        <w:rPr>
          <w:b/>
          <w:sz w:val="26"/>
          <w:szCs w:val="26"/>
        </w:rPr>
        <w:t>TALKING POINTS</w:t>
      </w:r>
      <w:r w:rsidR="000A5666">
        <w:rPr>
          <w:b/>
          <w:sz w:val="26"/>
          <w:szCs w:val="26"/>
        </w:rPr>
        <w:t xml:space="preserve"> for LOCAL JURISDICTIONS</w:t>
      </w:r>
    </w:p>
    <w:p w14:paraId="4277C6A9" w14:textId="6D45B574" w:rsidR="001D09B8" w:rsidRDefault="001E0E11" w:rsidP="001D0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Know Your Zone Campaign Launch</w:t>
      </w:r>
    </w:p>
    <w:p w14:paraId="080D068F" w14:textId="4CDD5A07" w:rsidR="001D09B8" w:rsidRDefault="001E0E11" w:rsidP="001D0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June</w:t>
      </w:r>
      <w:r w:rsidR="00BA2B8C">
        <w:rPr>
          <w:b/>
          <w:sz w:val="26"/>
          <w:szCs w:val="26"/>
        </w:rPr>
        <w:t>, 2018</w:t>
      </w:r>
    </w:p>
    <w:p w14:paraId="76C14229" w14:textId="77777777" w:rsidR="001D09B8" w:rsidRDefault="001D09B8" w:rsidP="001D09B8">
      <w:pPr>
        <w:rPr>
          <w:b/>
          <w:sz w:val="26"/>
          <w:szCs w:val="26"/>
        </w:rPr>
      </w:pPr>
      <w:bookmarkStart w:id="0" w:name="_GoBack"/>
      <w:bookmarkEnd w:id="0"/>
    </w:p>
    <w:p w14:paraId="6F141128" w14:textId="77777777" w:rsidR="001D09B8" w:rsidRDefault="001D09B8" w:rsidP="001D09B8">
      <w:pPr>
        <w:rPr>
          <w:b/>
          <w:sz w:val="26"/>
          <w:szCs w:val="26"/>
        </w:rPr>
      </w:pPr>
    </w:p>
    <w:p w14:paraId="6FE32BE1" w14:textId="77777777" w:rsidR="001D09B8" w:rsidRDefault="001D09B8" w:rsidP="001D09B8">
      <w:pPr>
        <w:rPr>
          <w:b/>
          <w:sz w:val="26"/>
          <w:szCs w:val="26"/>
        </w:rPr>
      </w:pPr>
    </w:p>
    <w:p w14:paraId="79175CC8" w14:textId="77777777" w:rsidR="001D09B8" w:rsidRDefault="001D09B8" w:rsidP="001D09B8">
      <w:pPr>
        <w:rPr>
          <w:b/>
          <w:sz w:val="26"/>
          <w:szCs w:val="26"/>
        </w:rPr>
      </w:pPr>
    </w:p>
    <w:p w14:paraId="104F6337" w14:textId="2E7839E8" w:rsidR="001D09B8" w:rsidRDefault="001D09B8" w:rsidP="001D09B8">
      <w:pPr>
        <w:rPr>
          <w:sz w:val="26"/>
          <w:szCs w:val="26"/>
        </w:rPr>
      </w:pPr>
      <w:r>
        <w:rPr>
          <w:b/>
          <w:sz w:val="26"/>
          <w:szCs w:val="26"/>
        </w:rPr>
        <w:t>Topic: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E0E11">
        <w:rPr>
          <w:sz w:val="26"/>
          <w:szCs w:val="26"/>
        </w:rPr>
        <w:t>Know Your Zone Hurricane Evacuation Awareness Campaign</w:t>
      </w:r>
      <w:r w:rsidR="00BA2B8C">
        <w:rPr>
          <w:sz w:val="26"/>
          <w:szCs w:val="26"/>
        </w:rPr>
        <w:t xml:space="preserve"> </w:t>
      </w:r>
    </w:p>
    <w:p w14:paraId="509DE083" w14:textId="66D9A649" w:rsidR="00BA2B8C" w:rsidRPr="00BA2B8C" w:rsidRDefault="001D09B8" w:rsidP="00BA2B8C">
      <w:pPr>
        <w:rPr>
          <w:b/>
          <w:sz w:val="26"/>
          <w:szCs w:val="26"/>
        </w:rPr>
      </w:pPr>
      <w:r>
        <w:rPr>
          <w:b/>
          <w:sz w:val="26"/>
          <w:szCs w:val="26"/>
        </w:rPr>
        <w:t>Audience: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E0E11">
        <w:rPr>
          <w:sz w:val="26"/>
          <w:szCs w:val="26"/>
        </w:rPr>
        <w:t>Maryland Residents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3BAEFE2" w14:textId="77777777" w:rsidR="001D09B8" w:rsidRDefault="001D09B8" w:rsidP="00BA2B8C">
      <w:pPr>
        <w:rPr>
          <w:sz w:val="26"/>
          <w:szCs w:val="26"/>
        </w:rPr>
      </w:pPr>
      <w:r>
        <w:rPr>
          <w:b/>
          <w:sz w:val="26"/>
          <w:szCs w:val="26"/>
        </w:rPr>
        <w:t>Documents: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1. Talking points</w:t>
      </w:r>
    </w:p>
    <w:p w14:paraId="45919954" w14:textId="77777777" w:rsidR="001D09B8" w:rsidRDefault="001D09B8" w:rsidP="001D09B8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DB3F863" w14:textId="77777777" w:rsidR="001D09B8" w:rsidRDefault="001D09B8" w:rsidP="001D09B8"/>
    <w:p w14:paraId="7C4CFC1A" w14:textId="77777777" w:rsidR="001D09B8" w:rsidRDefault="001D09B8" w:rsidP="001D09B8"/>
    <w:p w14:paraId="30706151" w14:textId="77777777" w:rsidR="001D09B8" w:rsidRDefault="001D09B8" w:rsidP="001D09B8"/>
    <w:p w14:paraId="62521B3E" w14:textId="77777777" w:rsidR="001D09B8" w:rsidRDefault="001D09B8" w:rsidP="001D09B8"/>
    <w:p w14:paraId="02EC09EC" w14:textId="77777777" w:rsidR="00BA2B8C" w:rsidRDefault="00BA2B8C" w:rsidP="001D09B8">
      <w:pPr>
        <w:rPr>
          <w:b/>
          <w:sz w:val="28"/>
          <w:szCs w:val="28"/>
          <w:u w:val="single"/>
        </w:rPr>
      </w:pPr>
    </w:p>
    <w:p w14:paraId="34454188" w14:textId="77777777" w:rsidR="00BA2B8C" w:rsidRDefault="00BA2B8C" w:rsidP="001D09B8">
      <w:pPr>
        <w:rPr>
          <w:b/>
          <w:sz w:val="28"/>
          <w:szCs w:val="28"/>
          <w:u w:val="single"/>
        </w:rPr>
      </w:pPr>
    </w:p>
    <w:p w14:paraId="12901AFE" w14:textId="39704DCE" w:rsidR="00B13F92" w:rsidRDefault="00B13F92" w:rsidP="001D09B8">
      <w:pPr>
        <w:rPr>
          <w:b/>
          <w:sz w:val="28"/>
          <w:szCs w:val="28"/>
          <w:u w:val="single"/>
        </w:rPr>
      </w:pPr>
    </w:p>
    <w:p w14:paraId="61D47911" w14:textId="02D76E35" w:rsidR="001D09B8" w:rsidRDefault="001D09B8" w:rsidP="001D09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TOPLINE TALKING POINTS</w:t>
      </w:r>
    </w:p>
    <w:p w14:paraId="28A46B8C" w14:textId="41C98AA9" w:rsidR="0082155C" w:rsidRDefault="00BA2B8C" w:rsidP="0082155C">
      <w:pPr>
        <w:pStyle w:val="ListParagraph"/>
        <w:numPr>
          <w:ilvl w:val="0"/>
          <w:numId w:val="26"/>
        </w:numPr>
        <w:rPr>
          <w:sz w:val="28"/>
          <w:szCs w:val="28"/>
        </w:rPr>
      </w:pPr>
      <w:bookmarkStart w:id="1" w:name="_7o7m2ulgyqyp" w:colFirst="0" w:colLast="0"/>
      <w:bookmarkEnd w:id="1"/>
      <w:r w:rsidRPr="0082155C">
        <w:rPr>
          <w:b/>
          <w:sz w:val="28"/>
          <w:szCs w:val="28"/>
        </w:rPr>
        <w:t xml:space="preserve">What's going on: </w:t>
      </w:r>
      <w:r w:rsidR="0082155C">
        <w:rPr>
          <w:sz w:val="28"/>
          <w:szCs w:val="28"/>
        </w:rPr>
        <w:t>The State of Maryland, under the leadership of the Maryland Emergency Management Agency and</w:t>
      </w:r>
      <w:r w:rsidR="0082155C" w:rsidRPr="0082155C">
        <w:rPr>
          <w:sz w:val="28"/>
          <w:szCs w:val="28"/>
        </w:rPr>
        <w:t xml:space="preserve"> </w:t>
      </w:r>
      <w:r w:rsidR="0082155C">
        <w:rPr>
          <w:sz w:val="28"/>
          <w:szCs w:val="28"/>
        </w:rPr>
        <w:t xml:space="preserve">local Emergency Management Directors, is </w:t>
      </w:r>
      <w:r w:rsidR="0082155C" w:rsidRPr="0082155C">
        <w:rPr>
          <w:sz w:val="28"/>
          <w:szCs w:val="28"/>
        </w:rPr>
        <w:t xml:space="preserve">kicking off Maryland’s Know Your Zone campaign. The goal of this campaign is </w:t>
      </w:r>
      <w:r w:rsidR="0082155C" w:rsidRPr="0082155C">
        <w:rPr>
          <w:b/>
          <w:sz w:val="28"/>
          <w:szCs w:val="28"/>
        </w:rPr>
        <w:t>for every Marylander to know which hurricane evacuation zone they live, work, or travel through.</w:t>
      </w:r>
      <w:r w:rsidR="0082155C" w:rsidRPr="0082155C">
        <w:rPr>
          <w:sz w:val="28"/>
          <w:szCs w:val="28"/>
        </w:rPr>
        <w:t xml:space="preserve"> By knowing your zone, </w:t>
      </w:r>
      <w:r w:rsidR="0082155C">
        <w:rPr>
          <w:sz w:val="28"/>
          <w:szCs w:val="28"/>
        </w:rPr>
        <w:t xml:space="preserve">as a Marylander or a visitor to our State, </w:t>
      </w:r>
      <w:r w:rsidR="0082155C" w:rsidRPr="0082155C">
        <w:rPr>
          <w:sz w:val="28"/>
          <w:szCs w:val="28"/>
        </w:rPr>
        <w:t>you will be able to quickly and safely evacuate an area that could experience flooding caused by a hurricane.</w:t>
      </w:r>
    </w:p>
    <w:p w14:paraId="6BD94C9C" w14:textId="77777777" w:rsidR="0082155C" w:rsidRPr="0082155C" w:rsidRDefault="0082155C" w:rsidP="0082155C">
      <w:pPr>
        <w:pStyle w:val="ListParagraph"/>
        <w:ind w:left="360"/>
        <w:rPr>
          <w:sz w:val="28"/>
          <w:szCs w:val="28"/>
        </w:rPr>
      </w:pPr>
    </w:p>
    <w:p w14:paraId="20395239" w14:textId="12DD96FC" w:rsidR="0082155C" w:rsidRPr="0082155C" w:rsidRDefault="0082155C" w:rsidP="0082155C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82155C">
        <w:rPr>
          <w:b/>
          <w:sz w:val="28"/>
          <w:szCs w:val="28"/>
        </w:rPr>
        <w:t>Know Your Zone Talking Points</w:t>
      </w:r>
    </w:p>
    <w:p w14:paraId="5214057C" w14:textId="510CCF02" w:rsidR="0082155C" w:rsidRPr="0082155C" w:rsidRDefault="0082155C" w:rsidP="0082155C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82155C">
        <w:rPr>
          <w:sz w:val="28"/>
          <w:szCs w:val="28"/>
        </w:rPr>
        <w:t xml:space="preserve">Residents should go to </w:t>
      </w:r>
      <w:hyperlink r:id="rId8" w:history="1">
        <w:r w:rsidRPr="0082155C">
          <w:rPr>
            <w:sz w:val="28"/>
            <w:szCs w:val="28"/>
          </w:rPr>
          <w:t>www.KnowYourZoneMD.com</w:t>
        </w:r>
      </w:hyperlink>
      <w:r>
        <w:rPr>
          <w:sz w:val="28"/>
          <w:szCs w:val="28"/>
        </w:rPr>
        <w:t xml:space="preserve"> </w:t>
      </w:r>
      <w:r w:rsidRPr="0082155C">
        <w:rPr>
          <w:sz w:val="28"/>
          <w:szCs w:val="28"/>
        </w:rPr>
        <w:t>to find out the hurricane evacuation zones in their area. You could be outside of the evacuation zones, or be in Zone A, B, or C. We have developed a GIS application—simply plug in an address to find out your zone and map of your area.</w:t>
      </w:r>
    </w:p>
    <w:p w14:paraId="65234966" w14:textId="4CC1F38E" w:rsidR="0082155C" w:rsidRPr="0082155C" w:rsidRDefault="0082155C" w:rsidP="0082155C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82155C">
        <w:rPr>
          <w:sz w:val="28"/>
          <w:szCs w:val="28"/>
        </w:rPr>
        <w:t xml:space="preserve">This website will also include </w:t>
      </w:r>
      <w:r>
        <w:rPr>
          <w:sz w:val="28"/>
          <w:szCs w:val="28"/>
        </w:rPr>
        <w:t xml:space="preserve">a </w:t>
      </w:r>
      <w:r w:rsidRPr="0082155C">
        <w:rPr>
          <w:sz w:val="28"/>
          <w:szCs w:val="28"/>
        </w:rPr>
        <w:t xml:space="preserve">hurricane preparedness </w:t>
      </w:r>
      <w:r>
        <w:rPr>
          <w:sz w:val="28"/>
          <w:szCs w:val="28"/>
        </w:rPr>
        <w:t xml:space="preserve">guide, which includes </w:t>
      </w:r>
      <w:r w:rsidRPr="0082155C">
        <w:rPr>
          <w:sz w:val="28"/>
          <w:szCs w:val="28"/>
        </w:rPr>
        <w:t>tips and information.</w:t>
      </w:r>
    </w:p>
    <w:p w14:paraId="15C3C8B7" w14:textId="7B8CA9E1" w:rsidR="0082155C" w:rsidRPr="0082155C" w:rsidRDefault="0082155C" w:rsidP="0082155C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82155C">
        <w:rPr>
          <w:b/>
          <w:sz w:val="28"/>
          <w:szCs w:val="28"/>
        </w:rPr>
        <w:t>C</w:t>
      </w:r>
      <w:r w:rsidRPr="0082155C">
        <w:rPr>
          <w:b/>
          <w:sz w:val="28"/>
          <w:szCs w:val="28"/>
        </w:rPr>
        <w:t>ommunicate</w:t>
      </w:r>
      <w:r w:rsidRPr="0082155C">
        <w:rPr>
          <w:sz w:val="28"/>
          <w:szCs w:val="28"/>
        </w:rPr>
        <w:t>—let your friends, family, and neighbors know about the importance of this initiative and that they should know about the areas in which they live and work.</w:t>
      </w:r>
    </w:p>
    <w:p w14:paraId="189936C5" w14:textId="146E1631" w:rsidR="00020E75" w:rsidRPr="00020E75" w:rsidRDefault="0082155C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82155C">
        <w:rPr>
          <w:sz w:val="28"/>
          <w:szCs w:val="28"/>
        </w:rPr>
        <w:t xml:space="preserve">We will be working closely with our local government partners on other methods for ensuring that every Marylander will </w:t>
      </w:r>
      <w:r w:rsidR="00020E75" w:rsidRPr="00020E75">
        <w:rPr>
          <w:b/>
          <w:i/>
          <w:sz w:val="28"/>
          <w:szCs w:val="28"/>
        </w:rPr>
        <w:t>“Know Your Z</w:t>
      </w:r>
      <w:r w:rsidRPr="00020E75">
        <w:rPr>
          <w:b/>
          <w:i/>
          <w:sz w:val="28"/>
          <w:szCs w:val="28"/>
        </w:rPr>
        <w:t>one.</w:t>
      </w:r>
      <w:r w:rsidR="00020E75" w:rsidRPr="00020E75">
        <w:rPr>
          <w:b/>
          <w:i/>
          <w:sz w:val="28"/>
          <w:szCs w:val="28"/>
        </w:rPr>
        <w:t>”</w:t>
      </w:r>
    </w:p>
    <w:p w14:paraId="204A93FD" w14:textId="77777777" w:rsidR="00020E75" w:rsidRPr="0082155C" w:rsidRDefault="00020E75" w:rsidP="00020E75">
      <w:pPr>
        <w:pStyle w:val="ListParagraph"/>
        <w:ind w:left="1080"/>
        <w:rPr>
          <w:sz w:val="28"/>
          <w:szCs w:val="28"/>
        </w:rPr>
      </w:pPr>
    </w:p>
    <w:p w14:paraId="5B0E6E77" w14:textId="2B1D8BED" w:rsidR="001E0E11" w:rsidRPr="00020E75" w:rsidRDefault="00020E75" w:rsidP="00020E75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020E75">
        <w:rPr>
          <w:b/>
          <w:sz w:val="28"/>
          <w:szCs w:val="28"/>
        </w:rPr>
        <w:t>Hurricane Information and Preparedness Background:</w:t>
      </w:r>
    </w:p>
    <w:p w14:paraId="3EB0278F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The Atlantic Hurricane season began on June 1st and will run through November.</w:t>
      </w:r>
    </w:p>
    <w:p w14:paraId="06EA756A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We have already seen a named subtropical storm this year: “Alberto.”</w:t>
      </w:r>
    </w:p>
    <w:p w14:paraId="6BA71C87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lastRenderedPageBreak/>
        <w:t>Imagine if Alberto’s path was different and it hit Maryland. The effects could be devastating and cause severe flooding, and multiple days of heavy rain.</w:t>
      </w:r>
    </w:p>
    <w:p w14:paraId="04FE49A7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 xml:space="preserve">The 2017 Hurricane Season challenged our country in ways no one predicted. </w:t>
      </w:r>
    </w:p>
    <w:p w14:paraId="2A5C40A5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Harvey, Irma, and Maria were destructive storms. Although, very different, they all caused havoc and destruction: heavy flooding, wind damage, and storm surges across Texas, the Gulf Coast, Florida, and the Caribbean.</w:t>
      </w:r>
    </w:p>
    <w:p w14:paraId="3028BD87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Since that time, Maryland has conducted hurricane evacuation studies across the State with the U.S. Army Corps of Engineers and local governments.</w:t>
      </w:r>
    </w:p>
    <w:p w14:paraId="25FBB7BD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From this study, we now know the specific areas in Maryland that are most at risk of flooding caused by a hurricane coming up the coast.</w:t>
      </w:r>
    </w:p>
    <w:p w14:paraId="44C4A361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We have labeled these areas by specific zones so that if evacuations are necessary, we can inform people which specific zones should evacuate.</w:t>
      </w:r>
    </w:p>
    <w:p w14:paraId="46BC9249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It is important that everyone who lives, works, or visits these areas know the zones in their area.</w:t>
      </w:r>
    </w:p>
    <w:p w14:paraId="32BF0224" w14:textId="52B1D05D" w:rsidR="001E0E11" w:rsidRPr="00020E75" w:rsidRDefault="001E0E11" w:rsidP="001E0E11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Everyone in Maryland needs to take action today to prepare.</w:t>
      </w:r>
    </w:p>
    <w:p w14:paraId="64C1F3F8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It only takes one storm to change your life.</w:t>
      </w:r>
    </w:p>
    <w:p w14:paraId="7FB96993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For 2018, NOAA forecasters predict:</w:t>
      </w:r>
    </w:p>
    <w:p w14:paraId="07142F9B" w14:textId="77777777" w:rsidR="001E0E11" w:rsidRPr="00020E75" w:rsidRDefault="001E0E11" w:rsidP="00020E75">
      <w:pPr>
        <w:pStyle w:val="ListParagraph"/>
        <w:numPr>
          <w:ilvl w:val="3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a 35 percent chance of an above-normal season</w:t>
      </w:r>
    </w:p>
    <w:p w14:paraId="2C7302E2" w14:textId="77777777" w:rsidR="001E0E11" w:rsidRPr="00020E75" w:rsidRDefault="001E0E11" w:rsidP="00020E75">
      <w:pPr>
        <w:pStyle w:val="ListParagraph"/>
        <w:numPr>
          <w:ilvl w:val="3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 xml:space="preserve">a 40 percent chance of a near-normal season, and </w:t>
      </w:r>
    </w:p>
    <w:p w14:paraId="53426D12" w14:textId="5AEC590F" w:rsidR="001E0E11" w:rsidRDefault="001E0E11" w:rsidP="00020E75">
      <w:pPr>
        <w:pStyle w:val="ListParagraph"/>
        <w:numPr>
          <w:ilvl w:val="3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a 25 percent chance of a below-normal season.</w:t>
      </w:r>
    </w:p>
    <w:p w14:paraId="38217136" w14:textId="3F1D1A9E" w:rsidR="00020E75" w:rsidRDefault="00020E75" w:rsidP="00020E75">
      <w:pPr>
        <w:pStyle w:val="ListParagraph"/>
        <w:numPr>
          <w:ilvl w:val="3"/>
          <w:numId w:val="26"/>
        </w:numPr>
        <w:rPr>
          <w:b/>
          <w:sz w:val="28"/>
          <w:szCs w:val="28"/>
        </w:rPr>
      </w:pPr>
      <w:r w:rsidRPr="00020E75">
        <w:rPr>
          <w:b/>
          <w:sz w:val="28"/>
          <w:szCs w:val="28"/>
        </w:rPr>
        <w:t>That’s a 75% chance that this season will be as severe or worse than last year’s</w:t>
      </w:r>
    </w:p>
    <w:p w14:paraId="1A95CDF6" w14:textId="5E2F7AB4" w:rsidR="00020E75" w:rsidRDefault="00020E75" w:rsidP="00020E75">
      <w:pPr>
        <w:ind w:left="2880"/>
        <w:jc w:val="both"/>
      </w:pPr>
    </w:p>
    <w:p w14:paraId="081CB84A" w14:textId="38119F8A" w:rsidR="00020E75" w:rsidRPr="00020E75" w:rsidRDefault="00020E75" w:rsidP="00020E75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83278D" wp14:editId="3998DAE0">
            <wp:extent cx="5939790" cy="3681730"/>
            <wp:effectExtent l="0" t="0" r="0" b="0"/>
            <wp:docPr id="3" name="Picture 3" descr="C:\Users\jcastillo\AppData\Local\Microsoft\Windows\INetCache\Content.Word\2018 Hurricane Outl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castillo\AppData\Local\Microsoft\Windows\INetCache\Content.Word\2018 Hurricane Outloo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24A1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In Maryland, there are four main threats that hurricanes bring, which are:</w:t>
      </w:r>
    </w:p>
    <w:p w14:paraId="7B0D0D33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Storm surge</w:t>
      </w:r>
    </w:p>
    <w:p w14:paraId="3EC06021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Flooding rains</w:t>
      </w:r>
    </w:p>
    <w:p w14:paraId="75349C8A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Hazardous wind</w:t>
      </w:r>
    </w:p>
    <w:p w14:paraId="7E665011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Tornadoes</w:t>
      </w:r>
    </w:p>
    <w:p w14:paraId="361A98C8" w14:textId="77777777" w:rsidR="001E0E11" w:rsidRPr="00020E75" w:rsidRDefault="001E0E11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Know what you can do to keep yourself and family safe. Before a storm, residents can:</w:t>
      </w:r>
    </w:p>
    <w:p w14:paraId="35640D32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Prepare an emergency kit and create a family communications plan.</w:t>
      </w:r>
    </w:p>
    <w:p w14:paraId="5A5AF727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Familiarize yourself with hurricane evacuation routes in your area and how to find higher ground.</w:t>
      </w:r>
    </w:p>
    <w:p w14:paraId="6EC871A6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Keep devices charged so that, in the event of a power outage, you can follow news and weather information for several hours.</w:t>
      </w:r>
    </w:p>
    <w:p w14:paraId="1ABCEF62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During a storm, always fall back on common sense:</w:t>
      </w:r>
    </w:p>
    <w:p w14:paraId="5D3842AA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lastRenderedPageBreak/>
        <w:t>Stay tuned to radio and TV stations for official weather information.</w:t>
      </w:r>
    </w:p>
    <w:p w14:paraId="52625936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Follow instructions and advice given by emergency officials.</w:t>
      </w:r>
    </w:p>
    <w:p w14:paraId="22054436" w14:textId="77777777" w:rsidR="001E0E11" w:rsidRP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When it is safe to do so, check on the safety family, friends and neighbors.</w:t>
      </w:r>
    </w:p>
    <w:p w14:paraId="5BD31DF6" w14:textId="77777777" w:rsidR="00020E75" w:rsidRDefault="001E0E11" w:rsidP="00020E75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20E75">
        <w:rPr>
          <w:sz w:val="28"/>
          <w:szCs w:val="28"/>
        </w:rPr>
        <w:t>Stay indoors during the hurricane and away from windows and glass doors.</w:t>
      </w:r>
    </w:p>
    <w:p w14:paraId="79AE78AF" w14:textId="725902F3" w:rsidR="00020E75" w:rsidRPr="00020E75" w:rsidRDefault="00020E75" w:rsidP="00020E75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 w:rsidRPr="00020E75">
        <w:rPr>
          <w:b/>
          <w:sz w:val="28"/>
          <w:szCs w:val="28"/>
        </w:rPr>
        <w:t xml:space="preserve">ADDITIONAL QUESTIONS AND ANSWERS: </w:t>
      </w:r>
    </w:p>
    <w:p w14:paraId="3558D899" w14:textId="77777777" w:rsidR="00020E75" w:rsidRPr="00020E75" w:rsidRDefault="00020E75" w:rsidP="00020E75">
      <w:pPr>
        <w:pStyle w:val="ListParagraph"/>
        <w:numPr>
          <w:ilvl w:val="1"/>
          <w:numId w:val="26"/>
        </w:numPr>
        <w:rPr>
          <w:sz w:val="28"/>
          <w:szCs w:val="28"/>
        </w:rPr>
      </w:pPr>
      <w:r w:rsidRPr="00020E75">
        <w:rPr>
          <w:b/>
          <w:sz w:val="28"/>
          <w:szCs w:val="28"/>
        </w:rPr>
        <w:t>Q:</w:t>
      </w:r>
      <w:r w:rsidRPr="00020E75">
        <w:rPr>
          <w:sz w:val="28"/>
          <w:szCs w:val="28"/>
        </w:rPr>
        <w:t xml:space="preserve"> Are you really expecting 1 to 2 hurricanes to hit Maryland this season? </w:t>
      </w:r>
    </w:p>
    <w:p w14:paraId="3BDF8F41" w14:textId="77777777" w:rsidR="000A5666" w:rsidRDefault="00020E75" w:rsidP="000A5666">
      <w:pPr>
        <w:pStyle w:val="ListParagraph"/>
        <w:numPr>
          <w:ilvl w:val="1"/>
          <w:numId w:val="26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A: </w:t>
      </w:r>
      <w:r w:rsidRPr="00020E75">
        <w:rPr>
          <w:sz w:val="28"/>
          <w:szCs w:val="28"/>
        </w:rPr>
        <w:t>We can’t predict with 100% certainty whether a hurricane will hit Maryland this season. What we can do as citizens is to be prepared and organized in the event that a hurricane does make landfall near Maryland, or in the event that a major storm is expected to cause floods, cause wind damage and/or endanger life and property. It only takes one hurr</w:t>
      </w:r>
      <w:r w:rsidR="000A5666">
        <w:rPr>
          <w:sz w:val="28"/>
          <w:szCs w:val="28"/>
        </w:rPr>
        <w:t>icane to devastate a community.</w:t>
      </w:r>
    </w:p>
    <w:p w14:paraId="1573F851" w14:textId="77777777" w:rsidR="000A5666" w:rsidRPr="000A5666" w:rsidRDefault="00020E75" w:rsidP="000A5666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A5666">
        <w:rPr>
          <w:b/>
          <w:sz w:val="28"/>
          <w:szCs w:val="28"/>
        </w:rPr>
        <w:t>KNOW:</w:t>
      </w:r>
      <w:r w:rsidRPr="000A5666">
        <w:rPr>
          <w:sz w:val="28"/>
          <w:szCs w:val="28"/>
        </w:rPr>
        <w:t xml:space="preserve"> </w:t>
      </w:r>
      <w:r w:rsidRPr="000A5666">
        <w:rPr>
          <w:sz w:val="28"/>
          <w:szCs w:val="28"/>
        </w:rPr>
        <w:t>Y</w:t>
      </w:r>
      <w:r w:rsidRPr="000A5666">
        <w:rPr>
          <w:sz w:val="28"/>
          <w:szCs w:val="28"/>
        </w:rPr>
        <w:t>our Evacuation Zone</w:t>
      </w:r>
    </w:p>
    <w:p w14:paraId="1DDB4B59" w14:textId="77777777" w:rsidR="000A5666" w:rsidRPr="000A5666" w:rsidRDefault="00020E75" w:rsidP="000A5666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A5666">
        <w:rPr>
          <w:b/>
          <w:sz w:val="28"/>
          <w:szCs w:val="28"/>
        </w:rPr>
        <w:t>HAVE:</w:t>
      </w:r>
      <w:r w:rsidRPr="000A5666">
        <w:rPr>
          <w:sz w:val="28"/>
          <w:szCs w:val="28"/>
        </w:rPr>
        <w:t xml:space="preserve"> What you need to deal with an emergency </w:t>
      </w:r>
    </w:p>
    <w:p w14:paraId="1063D226" w14:textId="53B690BB" w:rsidR="00020E75" w:rsidRPr="000A5666" w:rsidRDefault="00020E75" w:rsidP="000A5666">
      <w:pPr>
        <w:pStyle w:val="ListParagraph"/>
        <w:numPr>
          <w:ilvl w:val="2"/>
          <w:numId w:val="26"/>
        </w:numPr>
        <w:rPr>
          <w:sz w:val="28"/>
          <w:szCs w:val="28"/>
        </w:rPr>
      </w:pPr>
      <w:r w:rsidRPr="000A5666">
        <w:rPr>
          <w:b/>
          <w:sz w:val="28"/>
          <w:szCs w:val="28"/>
        </w:rPr>
        <w:t>ACT:</w:t>
      </w:r>
      <w:r w:rsidRPr="000A5666">
        <w:rPr>
          <w:sz w:val="28"/>
          <w:szCs w:val="28"/>
        </w:rPr>
        <w:t xml:space="preserve"> </w:t>
      </w:r>
      <w:r w:rsidRPr="000A5666">
        <w:rPr>
          <w:sz w:val="28"/>
          <w:szCs w:val="28"/>
        </w:rPr>
        <w:t>B</w:t>
      </w:r>
      <w:r w:rsidRPr="000A5666">
        <w:rPr>
          <w:sz w:val="28"/>
          <w:szCs w:val="28"/>
        </w:rPr>
        <w:t xml:space="preserve">e familiar with evacuation areas, evacuate when ordered to do so </w:t>
      </w:r>
    </w:p>
    <w:p w14:paraId="53ACFFD5" w14:textId="597818DF" w:rsidR="00B13F92" w:rsidRPr="000A5666" w:rsidRDefault="00020E75" w:rsidP="001D09B8">
      <w:pPr>
        <w:rPr>
          <w:sz w:val="28"/>
          <w:szCs w:val="28"/>
        </w:rPr>
      </w:pPr>
      <w:r w:rsidRPr="000A5666">
        <w:rPr>
          <w:sz w:val="28"/>
          <w:szCs w:val="28"/>
        </w:rPr>
        <w:t>What I can tell you though, is that since we have been tracking Atlantic storms, we have seen an increase in the average number of named storms, hurricanes and major hurri</w:t>
      </w:r>
      <w:r w:rsidR="000A5666">
        <w:rPr>
          <w:sz w:val="28"/>
          <w:szCs w:val="28"/>
        </w:rPr>
        <w:t>canes, particularly since 2000.</w:t>
      </w:r>
    </w:p>
    <w:p w14:paraId="2EDF63E0" w14:textId="77777777" w:rsidR="00B13F92" w:rsidRDefault="00B13F92" w:rsidP="001D09B8">
      <w:pPr>
        <w:rPr>
          <w:b/>
          <w:sz w:val="28"/>
          <w:szCs w:val="28"/>
          <w:u w:val="single"/>
        </w:rPr>
      </w:pPr>
    </w:p>
    <w:p w14:paraId="4B074584" w14:textId="77777777" w:rsidR="00B13F92" w:rsidRDefault="00B13F92" w:rsidP="001D09B8">
      <w:pPr>
        <w:rPr>
          <w:b/>
          <w:sz w:val="28"/>
          <w:szCs w:val="28"/>
          <w:u w:val="single"/>
        </w:rPr>
      </w:pPr>
    </w:p>
    <w:p w14:paraId="7102BB2E" w14:textId="77777777" w:rsidR="00B13F92" w:rsidRDefault="00B13F92" w:rsidP="001D09B8">
      <w:pPr>
        <w:rPr>
          <w:b/>
          <w:sz w:val="28"/>
          <w:szCs w:val="28"/>
          <w:u w:val="single"/>
        </w:rPr>
      </w:pPr>
    </w:p>
    <w:p w14:paraId="2A36212B" w14:textId="1843DB6B" w:rsidR="00B22E01" w:rsidRPr="000A5666" w:rsidRDefault="00B22E01" w:rsidP="000A5666">
      <w:pPr>
        <w:rPr>
          <w:sz w:val="28"/>
          <w:szCs w:val="28"/>
        </w:rPr>
      </w:pPr>
    </w:p>
    <w:sectPr w:rsidR="00B22E01" w:rsidRPr="000A5666" w:rsidSect="00A200E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1440" w:left="1440" w:header="0" w:footer="57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AD37B" w14:textId="77777777" w:rsidR="001B56BB" w:rsidRDefault="001B56BB" w:rsidP="00A90AF9">
      <w:pPr>
        <w:spacing w:after="0" w:line="240" w:lineRule="auto"/>
      </w:pPr>
      <w:r>
        <w:separator/>
      </w:r>
    </w:p>
  </w:endnote>
  <w:endnote w:type="continuationSeparator" w:id="0">
    <w:p w14:paraId="3FB97409" w14:textId="77777777" w:rsidR="001B56BB" w:rsidRDefault="001B56BB" w:rsidP="00A9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Noto Sans Symbols">
    <w:altName w:val="MV Bol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8C6E" w14:textId="77777777" w:rsidR="00634E33" w:rsidRDefault="001B56BB">
    <w:pPr>
      <w:pStyle w:val="Footer"/>
    </w:pPr>
    <w:r>
      <w:rPr>
        <w:noProof/>
      </w:rPr>
      <w:pict w14:anchorId="71B24F06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72" type="#_x0000_t202" style="position:absolute;margin-left:-61.5pt;margin-top:-14.3pt;width:609.5pt;height:93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" filled="f" stroked="f" strokeweight=".5pt">
          <v:textbox>
            <w:txbxContent>
              <w:p w14:paraId="6ACD4AD2" w14:textId="34CDD4BF" w:rsidR="0082155C" w:rsidRPr="0082155C" w:rsidRDefault="0082155C" w:rsidP="0082155C">
                <w:pPr>
                  <w:spacing w:after="60" w:line="240" w:lineRule="auto"/>
                  <w:jc w:val="center"/>
                  <w:rPr>
                    <w:rFonts w:cs="Microsoft New Tai Lue"/>
                    <w:color w:val="FFFFFF" w:themeColor="background1"/>
                  </w:rPr>
                </w:pPr>
                <w:r>
                  <w:rPr>
                    <w:rFonts w:cs="Microsoft New Tai Lue"/>
                    <w:color w:val="FFFFFF" w:themeColor="background1"/>
                  </w:rPr>
                  <w:t xml:space="preserve">RECOMMENDED </w:t>
                </w:r>
                <w:r w:rsidRPr="001D09B8">
                  <w:rPr>
                    <w:rFonts w:cs="Microsoft New Tai Lue"/>
                    <w:color w:val="FFFFFF" w:themeColor="background1"/>
                  </w:rPr>
                  <w:t>TALKING POINTS</w:t>
                </w:r>
                <w:r>
                  <w:rPr>
                    <w:rFonts w:cs="Microsoft New Tai Lue"/>
                    <w:color w:val="FFFFFF" w:themeColor="background1"/>
                  </w:rPr>
                  <w:t xml:space="preserve">: </w:t>
                </w:r>
                <w:r w:rsidRPr="0082155C">
                  <w:rPr>
                    <w:rFonts w:cs="Microsoft New Tai Lue"/>
                    <w:color w:val="FFFFFF" w:themeColor="background1"/>
                  </w:rPr>
                  <w:t>Know Your Zone Campaign Launch</w:t>
                </w:r>
              </w:p>
              <w:p w14:paraId="60BC54F2" w14:textId="77777777" w:rsidR="0082155C" w:rsidRDefault="0082155C" w:rsidP="0082155C">
                <w:pPr>
                  <w:spacing w:after="60" w:line="240" w:lineRule="auto"/>
                  <w:jc w:val="center"/>
                  <w:rPr>
                    <w:rFonts w:cs="Microsoft New Tai Lue"/>
                    <w:color w:val="FFFFFF" w:themeColor="background1"/>
                  </w:rPr>
                </w:pPr>
                <w:r w:rsidRPr="0082155C">
                  <w:rPr>
                    <w:rFonts w:cs="Microsoft New Tai Lue"/>
                    <w:color w:val="FFFFFF" w:themeColor="background1"/>
                  </w:rPr>
                  <w:t>14 June, 2018</w:t>
                </w:r>
              </w:p>
              <w:p w14:paraId="577D0193" w14:textId="3CFF4F25" w:rsidR="00634E33" w:rsidRPr="00BA4661" w:rsidRDefault="00634E33" w:rsidP="0082155C">
                <w:pPr>
                  <w:spacing w:after="60" w:line="240" w:lineRule="auto"/>
                  <w:jc w:val="center"/>
                  <w:rPr>
                    <w:rFonts w:cs="Microsoft New Tai Lue"/>
                    <w:color w:val="FFFFFF" w:themeColor="background1"/>
                  </w:rPr>
                </w:pPr>
                <w:r w:rsidRPr="00F1286D">
                  <w:rPr>
                    <w:rFonts w:cs="Microsoft New Tai Lue"/>
                    <w:color w:val="FFFFFF" w:themeColor="background1"/>
                  </w:rPr>
                  <w:t xml:space="preserve">Page </w:t>
                </w:r>
                <w:r w:rsidR="004E7559">
                  <w:fldChar w:fldCharType="begin"/>
                </w:r>
                <w:r w:rsidR="004E7559">
                  <w:instrText xml:space="preserve"> PAGE   \* MERGEFORMAT </w:instrText>
                </w:r>
                <w:r w:rsidR="004E7559">
                  <w:fldChar w:fldCharType="separate"/>
                </w:r>
                <w:r w:rsidR="000A5666" w:rsidRPr="000A5666">
                  <w:rPr>
                    <w:rFonts w:asciiTheme="minorHAnsi" w:hAnsiTheme="minorHAnsi" w:cs="Microsoft New Tai Lue"/>
                    <w:noProof/>
                    <w:color w:val="FFFFFF" w:themeColor="background1"/>
                  </w:rPr>
                  <w:t>2</w:t>
                </w:r>
                <w:r w:rsidR="004E7559">
                  <w:rPr>
                    <w:rFonts w:asciiTheme="minorHAnsi" w:hAnsiTheme="minorHAnsi" w:cs="Microsoft New Tai Lue"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FFFFFF" w:themeColor="background1"/>
      </w:rPr>
      <w:pict w14:anchorId="5699D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70418" o:spid="_x0000_s2066" type="#_x0000_t75" alt="MEMA Logo used as a Watermark" style="position:absolute;margin-left:283.45pt;margin-top:406.95pt;width:225.35pt;height:225.35pt;z-index:-251631616;mso-position-horizontal-relative:margin;mso-position-vertical-relative:margin" o:allowincell="f">
          <v:imagedata r:id="rId1" o:title="MEMATranspartentLogoCYMKFlatLowRes100 (1)" gain="19661f" blacklevel="22938f"/>
          <w10:wrap anchorx="margin" anchory="margin"/>
        </v:shape>
      </w:pict>
    </w:r>
    <w:r>
      <w:rPr>
        <w:noProof/>
      </w:rPr>
      <w:pict w14:anchorId="09ED57C1"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owchart: Document 9" o:spid="_x0000_s2071" type="#_x0000_t114" alt="Title: MEMA Black and Blue Footer Surge Shape w Gold Outline - Description: MEMA Black and Blue Footer Surge Shape w Gold Outline" style="position:absolute;margin-left:-79.5pt;margin-top:-29pt;width:624.35pt;height:81.8pt;rotation:180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" fillcolor="black [3213]" strokecolor="#e3a125" strokeweight="4.5pt">
          <v:fill color2="#002a5e" rotate="t" colors="0 black;655f black;.5 #002a5e" focus="100%" type="gradient"/>
          <v:shadow on="t" opacity="26214f" origin=".5,.5" offset="-.74833mm,-.74833mm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D74D" w14:textId="77777777" w:rsidR="00634E33" w:rsidRDefault="001B56BB">
    <w:pPr>
      <w:pStyle w:val="Footer"/>
    </w:pPr>
    <w:r>
      <w:rPr>
        <w:noProof/>
      </w:rPr>
      <w:pict w14:anchorId="4F10864F"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68" type="#_x0000_t202" style="position:absolute;margin-left:-1in;margin-top:-11.4pt;width:610.9pt;height:9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" filled="f" stroked="f" strokeweight=".5pt">
          <v:textbox>
            <w:txbxContent>
              <w:p w14:paraId="75D17FCD" w14:textId="65E19BBA" w:rsidR="0082155C" w:rsidRPr="0082155C" w:rsidRDefault="00634E33" w:rsidP="0082155C">
                <w:pPr>
                  <w:spacing w:after="60" w:line="240" w:lineRule="auto"/>
                  <w:jc w:val="center"/>
                  <w:rPr>
                    <w:rFonts w:cs="Microsoft New Tai Lue"/>
                    <w:color w:val="FFFFFF" w:themeColor="background1"/>
                  </w:rPr>
                </w:pPr>
                <w:r>
                  <w:rPr>
                    <w:rFonts w:cs="Microsoft New Tai Lue"/>
                    <w:color w:val="FFFFFF" w:themeColor="background1"/>
                  </w:rPr>
                  <w:t xml:space="preserve">RECOMMENDED </w:t>
                </w:r>
                <w:r w:rsidRPr="001D09B8">
                  <w:rPr>
                    <w:rFonts w:cs="Microsoft New Tai Lue"/>
                    <w:color w:val="FFFFFF" w:themeColor="background1"/>
                  </w:rPr>
                  <w:t>TALKING POINTS</w:t>
                </w:r>
                <w:r>
                  <w:rPr>
                    <w:rFonts w:cs="Microsoft New Tai Lue"/>
                    <w:color w:val="FFFFFF" w:themeColor="background1"/>
                  </w:rPr>
                  <w:t xml:space="preserve">: </w:t>
                </w:r>
                <w:r w:rsidR="0082155C" w:rsidRPr="0082155C">
                  <w:rPr>
                    <w:rFonts w:cs="Microsoft New Tai Lue"/>
                    <w:color w:val="FFFFFF" w:themeColor="background1"/>
                  </w:rPr>
                  <w:t>Know Your Zone Campaign Launch</w:t>
                </w:r>
              </w:p>
              <w:p w14:paraId="2F8C1B0E" w14:textId="77777777" w:rsidR="0082155C" w:rsidRDefault="0082155C" w:rsidP="0082155C">
                <w:pPr>
                  <w:spacing w:after="60" w:line="240" w:lineRule="auto"/>
                  <w:jc w:val="center"/>
                  <w:rPr>
                    <w:rFonts w:cs="Microsoft New Tai Lue"/>
                    <w:color w:val="FFFFFF" w:themeColor="background1"/>
                  </w:rPr>
                </w:pPr>
                <w:r w:rsidRPr="0082155C">
                  <w:rPr>
                    <w:rFonts w:cs="Microsoft New Tai Lue"/>
                    <w:color w:val="FFFFFF" w:themeColor="background1"/>
                  </w:rPr>
                  <w:t>14 June, 2018</w:t>
                </w:r>
              </w:p>
              <w:p w14:paraId="491894C8" w14:textId="2B8BC569" w:rsidR="00634E33" w:rsidRPr="00BA4661" w:rsidRDefault="00634E33" w:rsidP="0082155C">
                <w:pPr>
                  <w:spacing w:after="60" w:line="240" w:lineRule="auto"/>
                  <w:jc w:val="center"/>
                  <w:rPr>
                    <w:rFonts w:cs="Microsoft New Tai Lue"/>
                    <w:color w:val="FFFFFF" w:themeColor="background1"/>
                  </w:rPr>
                </w:pPr>
                <w:r w:rsidRPr="00F1286D">
                  <w:rPr>
                    <w:rFonts w:cs="Microsoft New Tai Lue"/>
                    <w:color w:val="FFFFFF" w:themeColor="background1"/>
                  </w:rPr>
                  <w:t xml:space="preserve">Page </w:t>
                </w:r>
                <w:r w:rsidR="004E7559">
                  <w:fldChar w:fldCharType="begin"/>
                </w:r>
                <w:r w:rsidR="004E7559">
                  <w:instrText xml:space="preserve"> PAGE   \* MERGEFORMAT </w:instrText>
                </w:r>
                <w:r w:rsidR="004E7559">
                  <w:fldChar w:fldCharType="separate"/>
                </w:r>
                <w:r w:rsidR="000A5666" w:rsidRPr="000A5666">
                  <w:rPr>
                    <w:rFonts w:asciiTheme="minorHAnsi" w:hAnsiTheme="minorHAnsi" w:cs="Microsoft New Tai Lue"/>
                    <w:noProof/>
                    <w:color w:val="FFFFFF" w:themeColor="background1"/>
                  </w:rPr>
                  <w:t>1</w:t>
                </w:r>
                <w:r w:rsidR="004E7559">
                  <w:rPr>
                    <w:rFonts w:asciiTheme="minorHAnsi" w:hAnsiTheme="minorHAnsi" w:cs="Microsoft New Tai Lue"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14E2134"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owchart: Document 22" o:spid="_x0000_s2067" type="#_x0000_t114" alt="Title: MEMA Black and Blue Footer Surge Shape w Gold Outline - Description: MEMA Black and Blue Footer Surge Shape w Gold Outline" style="position:absolute;margin-left:-97.5pt;margin-top:-26pt;width:647.75pt;height:81.8pt;rotation:180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" fillcolor="black [3213]" strokecolor="#e3a125" strokeweight="4.5pt">
          <v:fill color2="#002a5e" rotate="t" colors="0 black;655f black;.5 #002a5e" focus="100%" type="gradient"/>
          <v:shadow on="t" opacity="26214f" origin=".5,.5" offset="-.74833mm,-.74833mm"/>
        </v:shape>
      </w:pict>
    </w:r>
    <w:r w:rsidR="00634E33">
      <w:rPr>
        <w:noProof/>
        <w:color w:val="FFFFFF" w:themeColor="background1"/>
      </w:rPr>
      <w:drawing>
        <wp:anchor distT="0" distB="0" distL="114300" distR="114300" simplePos="0" relativeHeight="251693056" behindDoc="1" locked="0" layoutInCell="0" allowOverlap="1">
          <wp:simplePos x="0" y="0"/>
          <wp:positionH relativeFrom="margin">
            <wp:posOffset>3596640</wp:posOffset>
          </wp:positionH>
          <wp:positionV relativeFrom="margin">
            <wp:posOffset>4495165</wp:posOffset>
          </wp:positionV>
          <wp:extent cx="2861945" cy="2861945"/>
          <wp:effectExtent l="0" t="0" r="0" b="0"/>
          <wp:wrapNone/>
          <wp:docPr id="2" name="Picture 2" descr="MEMA Logo used as a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MA Logo used as a 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2861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7DE1E" w14:textId="77777777" w:rsidR="001B56BB" w:rsidRDefault="001B56BB" w:rsidP="00A90AF9">
      <w:pPr>
        <w:spacing w:after="0" w:line="240" w:lineRule="auto"/>
      </w:pPr>
      <w:r>
        <w:separator/>
      </w:r>
    </w:p>
  </w:footnote>
  <w:footnote w:type="continuationSeparator" w:id="0">
    <w:p w14:paraId="32731968" w14:textId="77777777" w:rsidR="001B56BB" w:rsidRDefault="001B56BB" w:rsidP="00A90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008B" w14:textId="77777777" w:rsidR="00634E33" w:rsidRDefault="001B56BB">
    <w:pPr>
      <w:pStyle w:val="Header"/>
    </w:pPr>
    <w:r>
      <w:rPr>
        <w:noProof/>
      </w:rPr>
      <w:pict w14:anchorId="3C787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70417" o:spid="_x0000_s2065" type="#_x0000_t75" style="position:absolute;margin-left:0;margin-top:0;width:467.8pt;height:467.8pt;z-index:-251632640;mso-position-horizontal:center;mso-position-horizontal-relative:margin;mso-position-vertical:center;mso-position-vertical-relative:margin" o:allowincell="f">
          <v:imagedata r:id="rId1" o:title="MEMATranspartentLogoCYMKFlatLowRes100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2B27" w14:textId="77777777" w:rsidR="00634E33" w:rsidRPr="009741E7" w:rsidRDefault="00634E33" w:rsidP="00B1731C">
    <w:pPr>
      <w:pStyle w:val="Header"/>
      <w:tabs>
        <w:tab w:val="clear" w:pos="4680"/>
      </w:tabs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83F27" w14:textId="77777777" w:rsidR="00634E33" w:rsidRPr="009741E7" w:rsidRDefault="00634E33" w:rsidP="00B1731C">
    <w:pPr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275590</wp:posOffset>
          </wp:positionV>
          <wp:extent cx="548640" cy="548640"/>
          <wp:effectExtent l="38100" t="38100" r="99060" b="99060"/>
          <wp:wrapTight wrapText="bothSides">
            <wp:wrapPolygon edited="0">
              <wp:start x="7500" y="-1500"/>
              <wp:lineTo x="-1500" y="-750"/>
              <wp:lineTo x="-1500" y="18000"/>
              <wp:lineTo x="5250" y="23250"/>
              <wp:lineTo x="5250" y="24750"/>
              <wp:lineTo x="16500" y="24750"/>
              <wp:lineTo x="17250" y="23250"/>
              <wp:lineTo x="24750" y="12000"/>
              <wp:lineTo x="24750" y="8250"/>
              <wp:lineTo x="16500" y="-750"/>
              <wp:lineTo x="14250" y="-1500"/>
              <wp:lineTo x="7500" y="-1500"/>
            </wp:wrapPolygon>
          </wp:wrapTight>
          <wp:docPr id="1" name="Picture 1" descr="ME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ALogoFlatHighRes600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  <a:effectLst>
                    <a:glow rad="1270">
                      <a:schemeClr val="bg1"/>
                    </a:glow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1B56BB">
      <w:rPr>
        <w:noProof/>
        <w:color w:val="FFFFFF" w:themeColor="background1"/>
      </w:rPr>
      <w:pict w14:anchorId="40ABAC4F"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owchart: Document 19" o:spid="_x0000_s2070" type="#_x0000_t114" alt="Title: MEMA Black and Blue Header Surge Shape w Gold Outline - Description: MEMA Black and Blue Header Surge Shape w Gold Outline" style="position:absolute;margin-left:-79.45pt;margin-top:-4.1pt;width:629.8pt;height:94.45pt;flip:x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" fillcolor="windowText" strokecolor="#e3a125" strokeweight="4.5pt">
          <v:fill color2="#002a5e" rotate="t" colors="0 windowText;655f windowText;.5 #002a5e" focus="100%" type="gradient"/>
          <v:shadow on="t" opacity="26214f" origin=".5,-.5" offset="-.74833mm"/>
        </v:shape>
      </w:pict>
    </w:r>
  </w:p>
  <w:tbl>
    <w:tblPr>
      <w:tblStyle w:val="TableGrid"/>
      <w:tblW w:w="9959" w:type="dxa"/>
      <w:tblInd w:w="5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959"/>
    </w:tblGrid>
    <w:tr w:rsidR="00634E33" w:rsidRPr="009741E7" w14:paraId="6CD8F77A" w14:textId="77777777">
      <w:trPr>
        <w:trHeight w:val="934"/>
      </w:trPr>
      <w:tc>
        <w:tcPr>
          <w:tcW w:w="9959" w:type="dxa"/>
          <w:vAlign w:val="center"/>
        </w:tcPr>
        <w:p w14:paraId="779D692E" w14:textId="77777777" w:rsidR="00634E33" w:rsidRPr="00765353" w:rsidRDefault="00634E33" w:rsidP="00BA2B8C">
          <w:pPr>
            <w:pStyle w:val="NoSpacing"/>
            <w:spacing w:line="312" w:lineRule="auto"/>
            <w:jc w:val="center"/>
            <w:rPr>
              <w:b/>
              <w:noProof/>
              <w:color w:val="E39F00"/>
              <w:w w:val="105"/>
              <w:sz w:val="36"/>
              <w:szCs w:val="36"/>
            </w:rPr>
          </w:pPr>
          <w:r>
            <w:rPr>
              <w:b/>
              <w:noProof/>
              <w:color w:val="FFFFFF" w:themeColor="background1"/>
              <w:w w:val="105"/>
              <w:sz w:val="36"/>
              <w:szCs w:val="36"/>
            </w:rPr>
            <w:t xml:space="preserve">MARYLAND EMERGENCY MANAGEMENT </w:t>
          </w:r>
          <w:r w:rsidRPr="00D61720">
            <w:rPr>
              <w:b/>
              <w:noProof/>
              <w:color w:val="FFFFFF" w:themeColor="background1"/>
              <w:w w:val="105"/>
              <w:sz w:val="36"/>
              <w:szCs w:val="36"/>
            </w:rPr>
            <w:t>AGENCY</w:t>
          </w:r>
        </w:p>
      </w:tc>
    </w:tr>
  </w:tbl>
  <w:p w14:paraId="5A9B0791" w14:textId="77777777" w:rsidR="00634E33" w:rsidRPr="00D61720" w:rsidRDefault="001B56BB" w:rsidP="00D61720">
    <w:pPr>
      <w:pStyle w:val="Header"/>
      <w:tabs>
        <w:tab w:val="clear" w:pos="4680"/>
      </w:tabs>
      <w:rPr>
        <w:color w:val="FFFFFF" w:themeColor="background1"/>
      </w:rPr>
    </w:pPr>
    <w:r>
      <w:rPr>
        <w:noProof/>
        <w:color w:val="FFFFFF" w:themeColor="background1"/>
      </w:rPr>
      <w:pict w14:anchorId="087E3672">
        <v:shape id="Flowchart: Document 20" o:spid="_x0000_s2069" type="#_x0000_t114" style="position:absolute;margin-left:742pt;margin-top:219.35pt;width:624.4pt;height:8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" fillcolor="#0008a7" strokecolor="#e39f00" strokeweight="4.5pt">
          <v:shadow on="t" opacity="26214f" origin=".5,-.5" offset="-.74833m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A620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428A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778AE"/>
    <w:multiLevelType w:val="hybridMultilevel"/>
    <w:tmpl w:val="EE2A5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D796D"/>
    <w:multiLevelType w:val="hybridMultilevel"/>
    <w:tmpl w:val="D91EE24E"/>
    <w:lvl w:ilvl="0" w:tplc="86F4E66A">
      <w:numFmt w:val="bullet"/>
      <w:lvlText w:val="·"/>
      <w:lvlJc w:val="left"/>
      <w:pPr>
        <w:ind w:left="1080" w:hanging="720"/>
      </w:pPr>
      <w:rPr>
        <w:rFonts w:ascii="Microsoft New Tai Lue" w:eastAsiaTheme="minorHAnsi" w:hAnsi="Microsoft New Tai Lue" w:cs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403"/>
    <w:multiLevelType w:val="hybridMultilevel"/>
    <w:tmpl w:val="DAC8B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3653B"/>
    <w:multiLevelType w:val="hybridMultilevel"/>
    <w:tmpl w:val="A120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4869"/>
    <w:multiLevelType w:val="hybridMultilevel"/>
    <w:tmpl w:val="4978F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2D3C"/>
    <w:multiLevelType w:val="hybridMultilevel"/>
    <w:tmpl w:val="1480E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F37C5"/>
    <w:multiLevelType w:val="hybridMultilevel"/>
    <w:tmpl w:val="A1606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3E4811"/>
    <w:multiLevelType w:val="hybridMultilevel"/>
    <w:tmpl w:val="53F2F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30C9D"/>
    <w:multiLevelType w:val="hybridMultilevel"/>
    <w:tmpl w:val="4796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561EA"/>
    <w:multiLevelType w:val="multilevel"/>
    <w:tmpl w:val="3FFAC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8C7E00"/>
    <w:multiLevelType w:val="hybridMultilevel"/>
    <w:tmpl w:val="558AF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061AA3"/>
    <w:multiLevelType w:val="hybridMultilevel"/>
    <w:tmpl w:val="2CEC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195093"/>
    <w:multiLevelType w:val="hybridMultilevel"/>
    <w:tmpl w:val="B122F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703E89"/>
    <w:multiLevelType w:val="hybridMultilevel"/>
    <w:tmpl w:val="A77C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15341"/>
    <w:multiLevelType w:val="multilevel"/>
    <w:tmpl w:val="5DE23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C044771"/>
    <w:multiLevelType w:val="multilevel"/>
    <w:tmpl w:val="15C2F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4879A1"/>
    <w:multiLevelType w:val="hybridMultilevel"/>
    <w:tmpl w:val="839A3258"/>
    <w:lvl w:ilvl="0" w:tplc="CD90A6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C53D35"/>
    <w:multiLevelType w:val="hybridMultilevel"/>
    <w:tmpl w:val="B0D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A3C6A"/>
    <w:multiLevelType w:val="hybridMultilevel"/>
    <w:tmpl w:val="4B940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A1E41"/>
    <w:multiLevelType w:val="multilevel"/>
    <w:tmpl w:val="B12A3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8540D5"/>
    <w:multiLevelType w:val="hybridMultilevel"/>
    <w:tmpl w:val="B5A2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2E7B"/>
    <w:multiLevelType w:val="hybridMultilevel"/>
    <w:tmpl w:val="9FD2E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4040BD"/>
    <w:multiLevelType w:val="multilevel"/>
    <w:tmpl w:val="8654A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39035C"/>
    <w:multiLevelType w:val="multilevel"/>
    <w:tmpl w:val="06EA90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F53338"/>
    <w:multiLevelType w:val="multilevel"/>
    <w:tmpl w:val="6DF029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6450C23"/>
    <w:multiLevelType w:val="hybridMultilevel"/>
    <w:tmpl w:val="BC3256FE"/>
    <w:lvl w:ilvl="0" w:tplc="86F4E66A">
      <w:numFmt w:val="bullet"/>
      <w:lvlText w:val="·"/>
      <w:lvlJc w:val="left"/>
      <w:pPr>
        <w:ind w:left="1440" w:hanging="720"/>
      </w:pPr>
      <w:rPr>
        <w:rFonts w:ascii="Microsoft New Tai Lue" w:eastAsiaTheme="minorHAnsi" w:hAnsi="Microsoft New Tai Lue" w:cs="Microsoft New Tai Lue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521B69"/>
    <w:multiLevelType w:val="hybridMultilevel"/>
    <w:tmpl w:val="9580F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8405B9"/>
    <w:multiLevelType w:val="hybridMultilevel"/>
    <w:tmpl w:val="BDACF9AA"/>
    <w:lvl w:ilvl="0" w:tplc="BA747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9"/>
  </w:num>
  <w:num w:numId="5">
    <w:abstractNumId w:val="22"/>
  </w:num>
  <w:num w:numId="6">
    <w:abstractNumId w:val="20"/>
  </w:num>
  <w:num w:numId="7">
    <w:abstractNumId w:val="29"/>
  </w:num>
  <w:num w:numId="8">
    <w:abstractNumId w:val="24"/>
  </w:num>
  <w:num w:numId="9">
    <w:abstractNumId w:val="4"/>
  </w:num>
  <w:num w:numId="10">
    <w:abstractNumId w:val="5"/>
  </w:num>
  <w:num w:numId="11">
    <w:abstractNumId w:val="3"/>
  </w:num>
  <w:num w:numId="12">
    <w:abstractNumId w:val="27"/>
  </w:num>
  <w:num w:numId="13">
    <w:abstractNumId w:val="7"/>
  </w:num>
  <w:num w:numId="14">
    <w:abstractNumId w:val="28"/>
  </w:num>
  <w:num w:numId="15">
    <w:abstractNumId w:val="23"/>
  </w:num>
  <w:num w:numId="16">
    <w:abstractNumId w:val="12"/>
  </w:num>
  <w:num w:numId="17">
    <w:abstractNumId w:val="2"/>
  </w:num>
  <w:num w:numId="18">
    <w:abstractNumId w:val="14"/>
  </w:num>
  <w:num w:numId="19">
    <w:abstractNumId w:val="15"/>
  </w:num>
  <w:num w:numId="20">
    <w:abstractNumId w:val="13"/>
  </w:num>
  <w:num w:numId="21">
    <w:abstractNumId w:val="8"/>
  </w:num>
  <w:num w:numId="22">
    <w:abstractNumId w:val="16"/>
  </w:num>
  <w:num w:numId="23">
    <w:abstractNumId w:val="17"/>
  </w:num>
  <w:num w:numId="24">
    <w:abstractNumId w:val="21"/>
  </w:num>
  <w:num w:numId="25">
    <w:abstractNumId w:val="26"/>
  </w:num>
  <w:num w:numId="26">
    <w:abstractNumId w:val="25"/>
  </w:num>
  <w:num w:numId="27">
    <w:abstractNumId w:val="11"/>
  </w:num>
  <w:num w:numId="28">
    <w:abstractNumId w:val="6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AF9"/>
    <w:rsid w:val="00003CE0"/>
    <w:rsid w:val="00020E75"/>
    <w:rsid w:val="00027810"/>
    <w:rsid w:val="00034801"/>
    <w:rsid w:val="00074660"/>
    <w:rsid w:val="00081FC8"/>
    <w:rsid w:val="000A4F17"/>
    <w:rsid w:val="000A5666"/>
    <w:rsid w:val="000B5B37"/>
    <w:rsid w:val="000C321B"/>
    <w:rsid w:val="000E2FC4"/>
    <w:rsid w:val="000E475B"/>
    <w:rsid w:val="001136E2"/>
    <w:rsid w:val="001174A3"/>
    <w:rsid w:val="001238C8"/>
    <w:rsid w:val="00137C66"/>
    <w:rsid w:val="001503A7"/>
    <w:rsid w:val="001573C7"/>
    <w:rsid w:val="00163145"/>
    <w:rsid w:val="001747C5"/>
    <w:rsid w:val="001965B8"/>
    <w:rsid w:val="001B56BB"/>
    <w:rsid w:val="001D09B8"/>
    <w:rsid w:val="001D57CE"/>
    <w:rsid w:val="001E0E11"/>
    <w:rsid w:val="001E128C"/>
    <w:rsid w:val="00225187"/>
    <w:rsid w:val="0023765A"/>
    <w:rsid w:val="00251D49"/>
    <w:rsid w:val="00263054"/>
    <w:rsid w:val="00281CFC"/>
    <w:rsid w:val="002A6B9E"/>
    <w:rsid w:val="002B05D8"/>
    <w:rsid w:val="002B1B45"/>
    <w:rsid w:val="002B6458"/>
    <w:rsid w:val="002B6C0E"/>
    <w:rsid w:val="002D1820"/>
    <w:rsid w:val="00350CBA"/>
    <w:rsid w:val="00353336"/>
    <w:rsid w:val="003533F9"/>
    <w:rsid w:val="00362F5F"/>
    <w:rsid w:val="003731AC"/>
    <w:rsid w:val="003925F7"/>
    <w:rsid w:val="003A5A29"/>
    <w:rsid w:val="003B37C1"/>
    <w:rsid w:val="003C409F"/>
    <w:rsid w:val="004314EC"/>
    <w:rsid w:val="00450C2B"/>
    <w:rsid w:val="00466E62"/>
    <w:rsid w:val="00480FCE"/>
    <w:rsid w:val="00494296"/>
    <w:rsid w:val="00494FEF"/>
    <w:rsid w:val="004A20DC"/>
    <w:rsid w:val="004D78F6"/>
    <w:rsid w:val="004E586B"/>
    <w:rsid w:val="004E7559"/>
    <w:rsid w:val="00501637"/>
    <w:rsid w:val="00515992"/>
    <w:rsid w:val="0052188E"/>
    <w:rsid w:val="00544565"/>
    <w:rsid w:val="0058015C"/>
    <w:rsid w:val="005A279C"/>
    <w:rsid w:val="005B7DBF"/>
    <w:rsid w:val="005D1C79"/>
    <w:rsid w:val="005D729D"/>
    <w:rsid w:val="006001FF"/>
    <w:rsid w:val="006038AE"/>
    <w:rsid w:val="0060479D"/>
    <w:rsid w:val="00617EAF"/>
    <w:rsid w:val="00622300"/>
    <w:rsid w:val="00634E33"/>
    <w:rsid w:val="006422F1"/>
    <w:rsid w:val="006503F5"/>
    <w:rsid w:val="00655561"/>
    <w:rsid w:val="006723DB"/>
    <w:rsid w:val="006724EC"/>
    <w:rsid w:val="006C500D"/>
    <w:rsid w:val="00723DBE"/>
    <w:rsid w:val="00724F28"/>
    <w:rsid w:val="00727450"/>
    <w:rsid w:val="00730018"/>
    <w:rsid w:val="00730078"/>
    <w:rsid w:val="007475B8"/>
    <w:rsid w:val="00765353"/>
    <w:rsid w:val="0077419D"/>
    <w:rsid w:val="007803C4"/>
    <w:rsid w:val="007936EC"/>
    <w:rsid w:val="007C55E6"/>
    <w:rsid w:val="007C77D0"/>
    <w:rsid w:val="00814079"/>
    <w:rsid w:val="0082155C"/>
    <w:rsid w:val="00821977"/>
    <w:rsid w:val="008252F5"/>
    <w:rsid w:val="00833979"/>
    <w:rsid w:val="00846CE0"/>
    <w:rsid w:val="008C7FDA"/>
    <w:rsid w:val="008D1173"/>
    <w:rsid w:val="008D31CF"/>
    <w:rsid w:val="008F0EC2"/>
    <w:rsid w:val="009114CD"/>
    <w:rsid w:val="00951E28"/>
    <w:rsid w:val="009741E7"/>
    <w:rsid w:val="009D5168"/>
    <w:rsid w:val="009F1B6C"/>
    <w:rsid w:val="009F77F8"/>
    <w:rsid w:val="00A142C4"/>
    <w:rsid w:val="00A200E5"/>
    <w:rsid w:val="00A62AF7"/>
    <w:rsid w:val="00A724F9"/>
    <w:rsid w:val="00A90AE5"/>
    <w:rsid w:val="00A90AF9"/>
    <w:rsid w:val="00AC58D3"/>
    <w:rsid w:val="00AD2F2E"/>
    <w:rsid w:val="00AE46CD"/>
    <w:rsid w:val="00AE6E1D"/>
    <w:rsid w:val="00AE7A19"/>
    <w:rsid w:val="00B06484"/>
    <w:rsid w:val="00B13F92"/>
    <w:rsid w:val="00B1731C"/>
    <w:rsid w:val="00B22DF0"/>
    <w:rsid w:val="00B22E01"/>
    <w:rsid w:val="00B578A8"/>
    <w:rsid w:val="00B61A3A"/>
    <w:rsid w:val="00B67AC6"/>
    <w:rsid w:val="00BA2B8C"/>
    <w:rsid w:val="00BA4661"/>
    <w:rsid w:val="00BA556C"/>
    <w:rsid w:val="00BA7285"/>
    <w:rsid w:val="00BB04D1"/>
    <w:rsid w:val="00BB086B"/>
    <w:rsid w:val="00BC6067"/>
    <w:rsid w:val="00BE75D2"/>
    <w:rsid w:val="00BF7037"/>
    <w:rsid w:val="00BF7705"/>
    <w:rsid w:val="00C424A8"/>
    <w:rsid w:val="00C77065"/>
    <w:rsid w:val="00CB7511"/>
    <w:rsid w:val="00CD1152"/>
    <w:rsid w:val="00CD188A"/>
    <w:rsid w:val="00D079B2"/>
    <w:rsid w:val="00D14A9F"/>
    <w:rsid w:val="00D152AD"/>
    <w:rsid w:val="00D50B2E"/>
    <w:rsid w:val="00D61720"/>
    <w:rsid w:val="00DD2824"/>
    <w:rsid w:val="00DD4B5A"/>
    <w:rsid w:val="00DF2353"/>
    <w:rsid w:val="00DF2B5D"/>
    <w:rsid w:val="00DF7B5B"/>
    <w:rsid w:val="00E056D6"/>
    <w:rsid w:val="00E056FF"/>
    <w:rsid w:val="00E1222F"/>
    <w:rsid w:val="00E4224B"/>
    <w:rsid w:val="00E43C11"/>
    <w:rsid w:val="00E533E0"/>
    <w:rsid w:val="00E600FF"/>
    <w:rsid w:val="00E770D0"/>
    <w:rsid w:val="00EA25A3"/>
    <w:rsid w:val="00EB2519"/>
    <w:rsid w:val="00ED071A"/>
    <w:rsid w:val="00EF25E2"/>
    <w:rsid w:val="00F013D2"/>
    <w:rsid w:val="00F0532B"/>
    <w:rsid w:val="00F1286D"/>
    <w:rsid w:val="00F22375"/>
    <w:rsid w:val="00F26852"/>
    <w:rsid w:val="00F46D43"/>
    <w:rsid w:val="00F47F9A"/>
    <w:rsid w:val="00F64C0A"/>
    <w:rsid w:val="00F92B90"/>
    <w:rsid w:val="00FA4695"/>
    <w:rsid w:val="00FA4C4D"/>
    <w:rsid w:val="00FC67CF"/>
    <w:rsid w:val="00FD2B81"/>
    <w:rsid w:val="00FD4B9D"/>
    <w:rsid w:val="00FE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10AE664B"/>
  <w15:docId w15:val="{76AF9BD5-E9CE-4165-8E74-2159178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New Tai Lue" w:eastAsiaTheme="minorHAnsi" w:hAnsi="Microsoft New Tai Lu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29D"/>
  </w:style>
  <w:style w:type="paragraph" w:styleId="Heading1">
    <w:name w:val="heading 1"/>
    <w:basedOn w:val="Normal"/>
    <w:next w:val="Normal"/>
    <w:link w:val="Heading1Char"/>
    <w:uiPriority w:val="3"/>
    <w:qFormat/>
    <w:rsid w:val="006723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rsid w:val="006723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rsid w:val="006723DB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6"/>
    <w:unhideWhenUsed/>
    <w:qFormat/>
    <w:rsid w:val="006503F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6503F5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6B"/>
  </w:style>
  <w:style w:type="paragraph" w:styleId="Footer">
    <w:name w:val="footer"/>
    <w:basedOn w:val="Normal"/>
    <w:link w:val="FooterChar"/>
    <w:uiPriority w:val="99"/>
    <w:semiHidden/>
    <w:rsid w:val="00A90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86B"/>
  </w:style>
  <w:style w:type="paragraph" w:styleId="BalloonText">
    <w:name w:val="Balloon Text"/>
    <w:basedOn w:val="Normal"/>
    <w:link w:val="BalloonTextChar"/>
    <w:uiPriority w:val="99"/>
    <w:semiHidden/>
    <w:unhideWhenUsed/>
    <w:rsid w:val="00A9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824"/>
    <w:pPr>
      <w:ind w:left="720"/>
      <w:contextualSpacing/>
    </w:pPr>
  </w:style>
  <w:style w:type="paragraph" w:styleId="NoSpacing">
    <w:name w:val="No Spacing"/>
    <w:uiPriority w:val="14"/>
    <w:semiHidden/>
    <w:qFormat/>
    <w:rsid w:val="00D50B2E"/>
    <w:pPr>
      <w:spacing w:after="0" w:line="240" w:lineRule="auto"/>
    </w:pPr>
  </w:style>
  <w:style w:type="table" w:styleId="TableGrid">
    <w:name w:val="Table Grid"/>
    <w:basedOn w:val="TableNormal"/>
    <w:uiPriority w:val="59"/>
    <w:rsid w:val="005D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07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3"/>
    <w:rsid w:val="00BB086B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semiHidden/>
    <w:qFormat/>
    <w:rsid w:val="00F26852"/>
    <w:rPr>
      <w:rFonts w:ascii="Microsoft New Tai Lue" w:hAnsi="Microsoft New Tai Lue"/>
      <w:b/>
      <w:bCs/>
      <w:smallCaps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4"/>
    <w:rsid w:val="00BB086B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BB086B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"/>
    <w:qFormat/>
    <w:rsid w:val="004E5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B086B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2"/>
    <w:qFormat/>
    <w:rsid w:val="004E58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2"/>
    <w:rsid w:val="00BB086B"/>
    <w:rPr>
      <w:rFonts w:eastAsiaTheme="majorEastAsi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DF7B5B"/>
    <w:rPr>
      <w:rFonts w:ascii="Microsoft New Tai Lue" w:hAnsi="Microsoft New Tai Lue"/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semiHidden/>
    <w:qFormat/>
    <w:rsid w:val="00DF7B5B"/>
    <w:rPr>
      <w:rFonts w:ascii="Microsoft New Tai Lue" w:hAnsi="Microsoft New Tai Lue"/>
      <w:b/>
      <w:bCs/>
    </w:rPr>
  </w:style>
  <w:style w:type="character" w:customStyle="1" w:styleId="Heading4Char">
    <w:name w:val="Heading 4 Char"/>
    <w:basedOn w:val="DefaultParagraphFont"/>
    <w:link w:val="Heading4"/>
    <w:uiPriority w:val="6"/>
    <w:rsid w:val="00BB086B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BB086B"/>
    <w:rPr>
      <w:rFonts w:eastAsiaTheme="majorEastAsia" w:cstheme="majorBidi"/>
      <w:color w:val="243F60" w:themeColor="accent1" w:themeShade="7F"/>
    </w:rPr>
  </w:style>
  <w:style w:type="paragraph" w:styleId="Caption">
    <w:name w:val="caption"/>
    <w:basedOn w:val="Normal"/>
    <w:next w:val="Normal"/>
    <w:uiPriority w:val="8"/>
    <w:qFormat/>
    <w:rsid w:val="00DF7B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"/>
    <w:qFormat/>
    <w:rsid w:val="00DF7B5B"/>
    <w:pPr>
      <w:numPr>
        <w:numId w:val="3"/>
      </w:numPr>
      <w:contextualSpacing/>
    </w:pPr>
  </w:style>
  <w:style w:type="paragraph" w:styleId="ListNumber">
    <w:name w:val="List Number"/>
    <w:basedOn w:val="Normal"/>
    <w:uiPriority w:val="10"/>
    <w:unhideWhenUsed/>
    <w:qFormat/>
    <w:rsid w:val="00DF7B5B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2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nhideWhenUsed/>
    <w:rsid w:val="00634E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wyourzonemd.com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7FF6D3D6222449A8FCE02BB6F108B" ma:contentTypeVersion="7" ma:contentTypeDescription="Create a new document." ma:contentTypeScope="" ma:versionID="095a6ed95f84a94b8db4c91207d23c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d79c4976bb66d828cfff3466eb336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A40DC-3FE8-4557-9F73-1657A8DCA475}"/>
</file>

<file path=customXml/itemProps2.xml><?xml version="1.0" encoding="utf-8"?>
<ds:datastoreItem xmlns:ds="http://schemas.openxmlformats.org/officeDocument/2006/customXml" ds:itemID="{9F99F02A-2D99-440E-9E18-C787F1FF2D71}"/>
</file>

<file path=customXml/itemProps3.xml><?xml version="1.0" encoding="utf-8"?>
<ds:datastoreItem xmlns:ds="http://schemas.openxmlformats.org/officeDocument/2006/customXml" ds:itemID="{EE14C1E5-6179-42FA-AEAF-06D44CC7286B}"/>
</file>

<file path=customXml/itemProps4.xml><?xml version="1.0" encoding="utf-8"?>
<ds:datastoreItem xmlns:ds="http://schemas.openxmlformats.org/officeDocument/2006/customXml" ds:itemID="{3404827E-2592-4F64-BF0C-E2A476D60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E. Castillo</dc:creator>
  <cp:lastModifiedBy>Windows User</cp:lastModifiedBy>
  <cp:revision>3</cp:revision>
  <cp:lastPrinted>2018-01-16T20:02:00Z</cp:lastPrinted>
  <dcterms:created xsi:type="dcterms:W3CDTF">2018-06-11T15:58:00Z</dcterms:created>
  <dcterms:modified xsi:type="dcterms:W3CDTF">2018-06-11T20:12:00Z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0x01010049A7FF6D3D6222449A8FCE02BB6F108B</vt:lpwstr>
  </property>
  <property fmtid="{D5CDD505-2E9C-101B-9397-08002B2CF9AE}" pid="3" name="URL">
    <vt:lpwstr/>
  </property>
  <property fmtid="{D5CDD505-2E9C-101B-9397-08002B2CF9AE}" pid="4" name="Category">
    <vt:lpwstr>Plans</vt:lpwstr>
  </property>
</Properties>
</file>