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8B" w:rsidRPr="0033310F" w:rsidRDefault="0001328B" w:rsidP="0033310F">
      <w:pPr>
        <w:spacing w:after="0"/>
        <w:jc w:val="center"/>
        <w:rPr>
          <w:rFonts w:asciiTheme="majorHAnsi" w:hAnsiTheme="majorHAnsi"/>
          <w:b/>
          <w:sz w:val="52"/>
          <w:szCs w:val="32"/>
        </w:rPr>
      </w:pPr>
      <w:bookmarkStart w:id="0" w:name="_GoBack"/>
      <w:bookmarkEnd w:id="0"/>
      <w:r w:rsidRPr="0033310F">
        <w:rPr>
          <w:rFonts w:asciiTheme="majorHAnsi" w:hAnsiTheme="majorHAnsi"/>
          <w:b/>
          <w:sz w:val="52"/>
          <w:szCs w:val="32"/>
        </w:rPr>
        <w:t>CONTINUITY OF OPERATIONS (COOP)</w:t>
      </w:r>
    </w:p>
    <w:p w:rsidR="0001328B" w:rsidRPr="0033310F" w:rsidRDefault="0033310F" w:rsidP="0033310F">
      <w:pPr>
        <w:spacing w:after="0"/>
        <w:jc w:val="center"/>
        <w:rPr>
          <w:rFonts w:asciiTheme="majorHAnsi" w:hAnsiTheme="majorHAnsi"/>
          <w:b/>
          <w:szCs w:val="32"/>
        </w:rPr>
      </w:pPr>
      <w:r w:rsidRPr="0033310F">
        <w:rPr>
          <w:rFonts w:asciiTheme="majorHAnsi" w:hAnsiTheme="majorHAnsi"/>
          <w:b/>
          <w:sz w:val="52"/>
          <w:szCs w:val="32"/>
        </w:rPr>
        <w:t xml:space="preserve">REVIEW </w:t>
      </w:r>
      <w:r w:rsidR="0001328B" w:rsidRPr="0033310F">
        <w:rPr>
          <w:rFonts w:asciiTheme="majorHAnsi" w:hAnsiTheme="majorHAnsi"/>
          <w:b/>
          <w:sz w:val="52"/>
          <w:szCs w:val="32"/>
        </w:rPr>
        <w:t>WORKSHEETS</w:t>
      </w:r>
    </w:p>
    <w:p w:rsidR="0001328B" w:rsidRDefault="0001328B" w:rsidP="0001328B">
      <w:pPr>
        <w:jc w:val="center"/>
        <w:rPr>
          <w:b/>
          <w:szCs w:val="36"/>
        </w:rPr>
      </w:pPr>
      <w:r>
        <w:rPr>
          <w:noProof/>
        </w:rPr>
        <w:drawing>
          <wp:inline distT="0" distB="0" distL="0" distR="0">
            <wp:extent cx="3400425" cy="30320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3032046"/>
                    </a:xfrm>
                    <a:prstGeom prst="rect">
                      <a:avLst/>
                    </a:prstGeom>
                    <a:noFill/>
                    <a:ln>
                      <a:noFill/>
                    </a:ln>
                  </pic:spPr>
                </pic:pic>
              </a:graphicData>
            </a:graphic>
          </wp:inline>
        </w:drawing>
      </w:r>
    </w:p>
    <w:tbl>
      <w:tblPr>
        <w:tblpPr w:leftFromText="180" w:rightFromText="180" w:vertAnchor="text"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856"/>
      </w:tblGrid>
      <w:tr w:rsidR="009D3BE0" w:rsidRPr="008C7D78" w:rsidTr="00F26984">
        <w:tc>
          <w:tcPr>
            <w:tcW w:w="8856" w:type="dxa"/>
            <w:shd w:val="clear" w:color="auto" w:fill="auto"/>
          </w:tcPr>
          <w:p w:rsidR="009D3BE0" w:rsidRPr="009D3BE0" w:rsidRDefault="009D3BE0" w:rsidP="009D3BE0">
            <w:pPr>
              <w:spacing w:before="120" w:after="120"/>
              <w:rPr>
                <w:rFonts w:asciiTheme="majorHAnsi" w:hAnsiTheme="majorHAnsi"/>
                <w:b/>
              </w:rPr>
            </w:pPr>
            <w:bookmarkStart w:id="1" w:name="_Toc130206405"/>
            <w:bookmarkStart w:id="2" w:name="_Toc115660253"/>
            <w:bookmarkEnd w:id="1"/>
            <w:r w:rsidRPr="009D3BE0">
              <w:rPr>
                <w:rFonts w:asciiTheme="majorHAnsi" w:hAnsiTheme="majorHAnsi"/>
                <w:b/>
              </w:rPr>
              <w:t>Reviewer Name:</w:t>
            </w:r>
          </w:p>
        </w:tc>
      </w:tr>
      <w:tr w:rsidR="009D3BE0" w:rsidRPr="008C7D78" w:rsidTr="00F26984">
        <w:tc>
          <w:tcPr>
            <w:tcW w:w="8856" w:type="dxa"/>
            <w:shd w:val="clear" w:color="auto" w:fill="auto"/>
          </w:tcPr>
          <w:p w:rsidR="009D3BE0" w:rsidRPr="009D3BE0" w:rsidRDefault="009D3BE0" w:rsidP="009D3BE0">
            <w:pPr>
              <w:spacing w:before="120" w:after="120"/>
              <w:rPr>
                <w:rFonts w:asciiTheme="majorHAnsi" w:hAnsiTheme="majorHAnsi"/>
                <w:b/>
              </w:rPr>
            </w:pPr>
            <w:r w:rsidRPr="009D3BE0">
              <w:rPr>
                <w:rFonts w:asciiTheme="majorHAnsi" w:hAnsiTheme="majorHAnsi"/>
                <w:b/>
              </w:rPr>
              <w:t>Reviewer Email:</w:t>
            </w:r>
          </w:p>
        </w:tc>
      </w:tr>
      <w:tr w:rsidR="009D3BE0" w:rsidRPr="008C7D78" w:rsidTr="009D3BE0">
        <w:tc>
          <w:tcPr>
            <w:tcW w:w="8856" w:type="dxa"/>
            <w:tcBorders>
              <w:left w:val="nil"/>
              <w:right w:val="nil"/>
            </w:tcBorders>
            <w:shd w:val="clear" w:color="auto" w:fill="auto"/>
          </w:tcPr>
          <w:p w:rsidR="009D3BE0" w:rsidRPr="009D3BE0" w:rsidRDefault="009D3BE0" w:rsidP="009D3BE0">
            <w:pPr>
              <w:spacing w:before="120" w:after="120"/>
              <w:rPr>
                <w:rFonts w:asciiTheme="majorHAnsi" w:hAnsiTheme="majorHAnsi"/>
                <w:b/>
              </w:rPr>
            </w:pPr>
          </w:p>
        </w:tc>
      </w:tr>
      <w:tr w:rsidR="009D3BE0" w:rsidRPr="008C7D78" w:rsidTr="00F26984">
        <w:tc>
          <w:tcPr>
            <w:tcW w:w="8856" w:type="dxa"/>
            <w:shd w:val="clear" w:color="auto" w:fill="auto"/>
          </w:tcPr>
          <w:p w:rsidR="009D3BE0" w:rsidRPr="009D3BE0" w:rsidRDefault="009D3BE0" w:rsidP="009D3BE0">
            <w:pPr>
              <w:spacing w:before="120" w:after="120"/>
              <w:rPr>
                <w:rFonts w:asciiTheme="majorHAnsi" w:hAnsiTheme="majorHAnsi"/>
                <w:b/>
              </w:rPr>
            </w:pPr>
            <w:r w:rsidRPr="009D3BE0">
              <w:rPr>
                <w:rFonts w:asciiTheme="majorHAnsi" w:hAnsiTheme="majorHAnsi"/>
                <w:b/>
              </w:rPr>
              <w:t>Agency Plan:</w:t>
            </w:r>
          </w:p>
        </w:tc>
      </w:tr>
    </w:tbl>
    <w:p w:rsidR="009D3BE0" w:rsidRDefault="009D3BE0" w:rsidP="0033310F">
      <w:pPr>
        <w:spacing w:after="0"/>
        <w:rPr>
          <w:rFonts w:asciiTheme="majorHAnsi" w:hAnsiTheme="majorHAnsi"/>
          <w:b/>
          <w:bCs/>
        </w:rPr>
      </w:pPr>
    </w:p>
    <w:p w:rsidR="009D3BE0" w:rsidRDefault="009D3BE0" w:rsidP="0033310F">
      <w:pPr>
        <w:spacing w:after="0"/>
        <w:rPr>
          <w:rFonts w:asciiTheme="majorHAnsi" w:hAnsiTheme="majorHAnsi"/>
          <w:b/>
          <w:bCs/>
        </w:rPr>
      </w:pPr>
    </w:p>
    <w:p w:rsidR="009D3BE0" w:rsidRDefault="009D3BE0" w:rsidP="009D3BE0">
      <w:pPr>
        <w:spacing w:after="0"/>
        <w:jc w:val="center"/>
        <w:rPr>
          <w:rFonts w:asciiTheme="majorHAnsi" w:hAnsiTheme="majorHAnsi"/>
          <w:b/>
          <w:bCs/>
        </w:rPr>
      </w:pPr>
    </w:p>
    <w:p w:rsidR="009D3BE0" w:rsidRDefault="009D3BE0" w:rsidP="0033310F">
      <w:pPr>
        <w:spacing w:after="0"/>
        <w:rPr>
          <w:rFonts w:asciiTheme="majorHAnsi" w:hAnsiTheme="majorHAnsi"/>
          <w:b/>
          <w:bCs/>
        </w:rPr>
      </w:pPr>
    </w:p>
    <w:p w:rsidR="009D3BE0" w:rsidRDefault="009D3BE0" w:rsidP="0033310F">
      <w:pPr>
        <w:spacing w:after="0"/>
        <w:rPr>
          <w:rFonts w:asciiTheme="majorHAnsi" w:hAnsiTheme="majorHAnsi"/>
          <w:b/>
          <w:bCs/>
        </w:rPr>
      </w:pPr>
    </w:p>
    <w:p w:rsidR="009D3BE0" w:rsidRDefault="009D3BE0" w:rsidP="0033310F">
      <w:pPr>
        <w:spacing w:after="0"/>
        <w:rPr>
          <w:rFonts w:asciiTheme="majorHAnsi" w:hAnsiTheme="majorHAnsi"/>
          <w:b/>
          <w:bCs/>
        </w:rPr>
      </w:pPr>
    </w:p>
    <w:p w:rsidR="009D3BE0" w:rsidRDefault="009D3BE0" w:rsidP="0033310F">
      <w:pPr>
        <w:spacing w:after="0"/>
        <w:rPr>
          <w:rFonts w:asciiTheme="majorHAnsi" w:hAnsiTheme="majorHAnsi"/>
          <w:b/>
          <w:bCs/>
        </w:rPr>
      </w:pPr>
    </w:p>
    <w:p w:rsidR="009D3BE0" w:rsidRDefault="009D3BE0" w:rsidP="0033310F">
      <w:pPr>
        <w:spacing w:after="0"/>
        <w:rPr>
          <w:rFonts w:asciiTheme="majorHAnsi" w:hAnsiTheme="majorHAnsi"/>
          <w:b/>
          <w:bCs/>
        </w:rPr>
      </w:pPr>
    </w:p>
    <w:p w:rsidR="0001328B" w:rsidRPr="0033310F" w:rsidRDefault="0001328B" w:rsidP="009D3BE0">
      <w:pPr>
        <w:spacing w:after="0" w:line="240" w:lineRule="auto"/>
        <w:rPr>
          <w:rFonts w:asciiTheme="majorHAnsi" w:hAnsiTheme="majorHAnsi"/>
        </w:rPr>
      </w:pPr>
      <w:r w:rsidRPr="0033310F">
        <w:rPr>
          <w:rFonts w:asciiTheme="majorHAnsi" w:hAnsiTheme="majorHAnsi"/>
          <w:b/>
          <w:bCs/>
        </w:rPr>
        <w:t>Martin O’Malley, Governor</w:t>
      </w:r>
      <w:bookmarkEnd w:id="2"/>
    </w:p>
    <w:p w:rsidR="0001328B" w:rsidRPr="0033310F" w:rsidRDefault="0001328B" w:rsidP="009D3BE0">
      <w:pPr>
        <w:tabs>
          <w:tab w:val="right" w:pos="9000"/>
        </w:tabs>
        <w:spacing w:after="0" w:line="240" w:lineRule="auto"/>
        <w:rPr>
          <w:rFonts w:asciiTheme="majorHAnsi" w:hAnsiTheme="majorHAnsi"/>
          <w:b/>
        </w:rPr>
      </w:pPr>
      <w:r w:rsidRPr="0033310F">
        <w:rPr>
          <w:rFonts w:asciiTheme="majorHAnsi" w:hAnsiTheme="majorHAnsi"/>
          <w:b/>
        </w:rPr>
        <w:t>Kenneth Mallette, Maryland Emergency Management Agency Director</w:t>
      </w:r>
    </w:p>
    <w:p w:rsidR="0033310F" w:rsidRDefault="008A08D0" w:rsidP="009D3BE0">
      <w:pPr>
        <w:spacing w:after="0" w:line="240" w:lineRule="auto"/>
        <w:rPr>
          <w:rFonts w:asciiTheme="majorHAnsi" w:hAnsiTheme="majorHAnsi"/>
          <w:bCs/>
        </w:rPr>
      </w:pPr>
      <w:r>
        <w:rPr>
          <w:rFonts w:asciiTheme="majorHAnsi" w:hAnsiTheme="majorHAnsi"/>
          <w:bCs/>
        </w:rPr>
        <w:t>February 2014</w:t>
      </w:r>
      <w:r w:rsidR="0001328B" w:rsidRPr="0033310F">
        <w:rPr>
          <w:rFonts w:asciiTheme="majorHAnsi" w:hAnsiTheme="majorHAnsi"/>
          <w:bCs/>
        </w:rPr>
        <w:t xml:space="preserve"> – Version </w:t>
      </w:r>
      <w:r w:rsidR="00C00971">
        <w:rPr>
          <w:rFonts w:asciiTheme="majorHAnsi" w:hAnsiTheme="majorHAnsi"/>
          <w:bCs/>
        </w:rPr>
        <w:t>2.0</w:t>
      </w:r>
    </w:p>
    <w:p w:rsidR="008B72C3" w:rsidRDefault="008B72C3" w:rsidP="009D3BE0">
      <w:pPr>
        <w:spacing w:after="0" w:line="240" w:lineRule="auto"/>
        <w:rPr>
          <w:rFonts w:asciiTheme="majorHAnsi" w:hAnsiTheme="majorHAnsi"/>
          <w:bCs/>
        </w:rPr>
      </w:pPr>
    </w:p>
    <w:p w:rsidR="008B72C3" w:rsidRPr="008B72C3" w:rsidRDefault="008B72C3" w:rsidP="009D3BE0">
      <w:pPr>
        <w:spacing w:after="0" w:line="240" w:lineRule="auto"/>
        <w:rPr>
          <w:rFonts w:asciiTheme="majorHAnsi" w:hAnsiTheme="majorHAnsi"/>
          <w:bCs/>
          <w:i/>
        </w:rPr>
        <w:sectPr w:rsidR="008B72C3" w:rsidRPr="008B72C3" w:rsidSect="00B67147">
          <w:headerReference w:type="default" r:id="rId10"/>
          <w:footerReference w:type="default" r:id="rId11"/>
          <w:pgSz w:w="15840" w:h="12240" w:orient="landscape"/>
          <w:pgMar w:top="720" w:right="720" w:bottom="720" w:left="720" w:header="720" w:footer="720" w:gutter="0"/>
          <w:cols w:space="720"/>
          <w:titlePg/>
          <w:docGrid w:linePitch="360"/>
        </w:sectPr>
      </w:pPr>
      <w:r w:rsidRPr="008B72C3">
        <w:rPr>
          <w:rFonts w:asciiTheme="majorHAnsi" w:hAnsiTheme="majorHAnsi"/>
          <w:bCs/>
          <w:i/>
        </w:rPr>
        <w:t>This document was prepared under a grant from FEMA's Grants Programs Directorate, U.S. Department of Homeland Security.  Points of view of opinions expressed in this document are those of the authors and do not necessarily represent the official position or policies of FEMA's Grants Programs Directorate or the U.S. Department of Homeland Security. </w:t>
      </w:r>
    </w:p>
    <w:tbl>
      <w:tblPr>
        <w:tblStyle w:val="TableGrid"/>
        <w:tblW w:w="5000" w:type="pct"/>
        <w:tblLook w:val="04A0" w:firstRow="1" w:lastRow="0" w:firstColumn="1" w:lastColumn="0" w:noHBand="0" w:noVBand="1"/>
      </w:tblPr>
      <w:tblGrid>
        <w:gridCol w:w="14616"/>
      </w:tblGrid>
      <w:tr w:rsidR="00F26984" w:rsidRPr="00F936EF" w:rsidTr="004E3DA3">
        <w:trPr>
          <w:cantSplit/>
          <w:trHeight w:val="1134"/>
        </w:trPr>
        <w:tc>
          <w:tcPr>
            <w:tcW w:w="5000" w:type="pct"/>
            <w:tcBorders>
              <w:bottom w:val="single" w:sz="24" w:space="0" w:color="auto"/>
            </w:tcBorders>
            <w:shd w:val="clear" w:color="auto" w:fill="FFFF00"/>
            <w:vAlign w:val="center"/>
          </w:tcPr>
          <w:p w:rsidR="00F26984" w:rsidRPr="00F26984" w:rsidRDefault="00F26984" w:rsidP="00B67147">
            <w:pPr>
              <w:jc w:val="center"/>
              <w:rPr>
                <w:rFonts w:asciiTheme="majorHAnsi" w:hAnsiTheme="majorHAnsi"/>
                <w:b/>
                <w:sz w:val="28"/>
                <w:szCs w:val="28"/>
              </w:rPr>
            </w:pPr>
            <w:bookmarkStart w:id="3" w:name="OLE_LINK2"/>
            <w:r w:rsidRPr="00F26984">
              <w:rPr>
                <w:rFonts w:asciiTheme="majorHAnsi" w:hAnsiTheme="majorHAnsi"/>
                <w:b/>
                <w:sz w:val="28"/>
                <w:szCs w:val="28"/>
              </w:rPr>
              <w:lastRenderedPageBreak/>
              <w:t>REVIEW WORKSHEET INSTRUCTIONS</w:t>
            </w:r>
          </w:p>
        </w:tc>
      </w:tr>
      <w:tr w:rsidR="00F26984" w:rsidTr="004E3DA3">
        <w:tc>
          <w:tcPr>
            <w:tcW w:w="5000" w:type="pct"/>
            <w:tcBorders>
              <w:top w:val="single" w:sz="24" w:space="0" w:color="auto"/>
            </w:tcBorders>
          </w:tcPr>
          <w:p w:rsidR="00D24AF4" w:rsidRDefault="00A829A1" w:rsidP="007C7106">
            <w:pPr>
              <w:rPr>
                <w:rFonts w:asciiTheme="majorHAnsi" w:hAnsiTheme="majorHAnsi"/>
                <w:i/>
                <w:sz w:val="24"/>
                <w:szCs w:val="24"/>
              </w:rPr>
            </w:pPr>
            <w:r>
              <w:rPr>
                <w:rFonts w:asciiTheme="majorHAnsi" w:hAnsiTheme="majorHAnsi"/>
                <w:i/>
                <w:sz w:val="24"/>
                <w:szCs w:val="24"/>
              </w:rPr>
              <w:t xml:space="preserve">This Review Worksheet contains </w:t>
            </w:r>
            <w:r w:rsidRPr="003142CE">
              <w:rPr>
                <w:rFonts w:asciiTheme="majorHAnsi" w:hAnsiTheme="majorHAnsi"/>
                <w:i/>
                <w:sz w:val="24"/>
                <w:szCs w:val="24"/>
              </w:rPr>
              <w:t>instructions</w:t>
            </w:r>
            <w:r w:rsidR="00D24AF4" w:rsidRPr="003142CE">
              <w:rPr>
                <w:rFonts w:asciiTheme="majorHAnsi" w:hAnsiTheme="majorHAnsi"/>
                <w:i/>
                <w:sz w:val="24"/>
                <w:szCs w:val="24"/>
              </w:rPr>
              <w:t xml:space="preserve"> that may be helpful in reviewing the COOP plan. These instructions are in italics to distinguish them from other parts of the review.</w:t>
            </w:r>
          </w:p>
          <w:p w:rsidR="00A829A1" w:rsidRDefault="00A829A1" w:rsidP="007C7106">
            <w:pPr>
              <w:rPr>
                <w:rFonts w:asciiTheme="majorHAnsi" w:hAnsiTheme="majorHAnsi"/>
                <w:i/>
                <w:sz w:val="24"/>
                <w:szCs w:val="24"/>
              </w:rPr>
            </w:pPr>
          </w:p>
          <w:p w:rsidR="00A829A1" w:rsidRPr="003142CE" w:rsidRDefault="00A829A1" w:rsidP="007C7106">
            <w:pPr>
              <w:rPr>
                <w:rFonts w:asciiTheme="majorHAnsi" w:hAnsiTheme="majorHAnsi"/>
                <w:i/>
                <w:sz w:val="24"/>
                <w:szCs w:val="24"/>
              </w:rPr>
            </w:pPr>
            <w:r>
              <w:rPr>
                <w:rFonts w:asciiTheme="majorHAnsi" w:hAnsiTheme="majorHAnsi"/>
                <w:i/>
                <w:sz w:val="24"/>
                <w:szCs w:val="24"/>
              </w:rPr>
              <w:t xml:space="preserve">Use the box below to provide overall comments for the entire </w:t>
            </w:r>
            <w:r w:rsidR="0041058F">
              <w:rPr>
                <w:rFonts w:asciiTheme="majorHAnsi" w:hAnsiTheme="majorHAnsi"/>
                <w:i/>
                <w:sz w:val="24"/>
                <w:szCs w:val="24"/>
              </w:rPr>
              <w:t xml:space="preserve">COOP </w:t>
            </w:r>
            <w:r>
              <w:rPr>
                <w:rFonts w:asciiTheme="majorHAnsi" w:hAnsiTheme="majorHAnsi"/>
                <w:i/>
                <w:sz w:val="24"/>
                <w:szCs w:val="24"/>
              </w:rPr>
              <w:t>plan.</w:t>
            </w:r>
          </w:p>
          <w:p w:rsidR="00D24AF4" w:rsidRPr="003142CE" w:rsidRDefault="00D24AF4" w:rsidP="007C7106">
            <w:pPr>
              <w:rPr>
                <w:rFonts w:asciiTheme="majorHAnsi" w:hAnsiTheme="majorHAnsi"/>
                <w:i/>
                <w:sz w:val="24"/>
                <w:szCs w:val="24"/>
              </w:rPr>
            </w:pPr>
          </w:p>
          <w:p w:rsidR="00006C55" w:rsidRDefault="00A829A1" w:rsidP="007C7106">
            <w:pPr>
              <w:rPr>
                <w:rFonts w:asciiTheme="majorHAnsi" w:hAnsiTheme="majorHAnsi"/>
                <w:i/>
                <w:sz w:val="24"/>
                <w:szCs w:val="24"/>
              </w:rPr>
            </w:pPr>
            <w:r>
              <w:rPr>
                <w:rFonts w:asciiTheme="majorHAnsi" w:hAnsiTheme="majorHAnsi"/>
                <w:i/>
                <w:sz w:val="24"/>
                <w:szCs w:val="24"/>
              </w:rPr>
              <w:t>On the following pages, f</w:t>
            </w:r>
            <w:r w:rsidR="00006C55" w:rsidRPr="00A829A1">
              <w:rPr>
                <w:rFonts w:asciiTheme="majorHAnsi" w:hAnsiTheme="majorHAnsi"/>
                <w:i/>
                <w:sz w:val="24"/>
                <w:szCs w:val="24"/>
              </w:rPr>
              <w:t>or each sub-section:</w:t>
            </w:r>
          </w:p>
          <w:p w:rsidR="00A829A1" w:rsidRDefault="00006C55" w:rsidP="00006C55">
            <w:pPr>
              <w:pStyle w:val="ListParagraph"/>
              <w:numPr>
                <w:ilvl w:val="0"/>
                <w:numId w:val="5"/>
              </w:numPr>
              <w:rPr>
                <w:rFonts w:asciiTheme="majorHAnsi" w:hAnsiTheme="majorHAnsi"/>
                <w:i/>
                <w:sz w:val="24"/>
                <w:szCs w:val="24"/>
              </w:rPr>
            </w:pPr>
            <w:r>
              <w:rPr>
                <w:rFonts w:asciiTheme="majorHAnsi" w:hAnsiTheme="majorHAnsi"/>
                <w:i/>
                <w:sz w:val="24"/>
                <w:szCs w:val="24"/>
              </w:rPr>
              <w:t xml:space="preserve">Briefly describe or list where in the plan the </w:t>
            </w:r>
            <w:r w:rsidR="00077983">
              <w:rPr>
                <w:rFonts w:asciiTheme="majorHAnsi" w:hAnsiTheme="majorHAnsi"/>
                <w:i/>
                <w:sz w:val="24"/>
                <w:szCs w:val="24"/>
              </w:rPr>
              <w:t>relevant COOP element</w:t>
            </w:r>
            <w:r w:rsidR="00A829A1">
              <w:rPr>
                <w:rFonts w:asciiTheme="majorHAnsi" w:hAnsiTheme="majorHAnsi"/>
                <w:i/>
                <w:sz w:val="24"/>
                <w:szCs w:val="24"/>
              </w:rPr>
              <w:t xml:space="preserve"> is found</w:t>
            </w:r>
          </w:p>
          <w:p w:rsidR="00A829A1" w:rsidRDefault="00A829A1" w:rsidP="00006C55">
            <w:pPr>
              <w:pStyle w:val="ListParagraph"/>
              <w:numPr>
                <w:ilvl w:val="0"/>
                <w:numId w:val="5"/>
              </w:numPr>
              <w:rPr>
                <w:rFonts w:asciiTheme="majorHAnsi" w:hAnsiTheme="majorHAnsi"/>
                <w:i/>
                <w:sz w:val="24"/>
                <w:szCs w:val="24"/>
              </w:rPr>
            </w:pPr>
            <w:r>
              <w:rPr>
                <w:rFonts w:asciiTheme="majorHAnsi" w:hAnsiTheme="majorHAnsi"/>
                <w:i/>
                <w:sz w:val="24"/>
                <w:szCs w:val="24"/>
              </w:rPr>
              <w:t>Provide comments as necessary</w:t>
            </w:r>
          </w:p>
          <w:p w:rsidR="00460425" w:rsidRDefault="0068394C" w:rsidP="00006C55">
            <w:pPr>
              <w:pStyle w:val="ListParagraph"/>
              <w:numPr>
                <w:ilvl w:val="0"/>
                <w:numId w:val="5"/>
              </w:numPr>
              <w:rPr>
                <w:rFonts w:asciiTheme="majorHAnsi" w:hAnsiTheme="majorHAnsi"/>
                <w:i/>
                <w:sz w:val="24"/>
                <w:szCs w:val="24"/>
              </w:rPr>
            </w:pPr>
            <w:r>
              <w:rPr>
                <w:rFonts w:asciiTheme="majorHAnsi" w:hAnsiTheme="majorHAnsi"/>
                <w:i/>
                <w:sz w:val="24"/>
                <w:szCs w:val="24"/>
              </w:rPr>
              <w:t xml:space="preserve">Answer each question “yes” “no” or “not applicable” by placing an </w:t>
            </w:r>
            <w:r w:rsidR="00A829A1">
              <w:rPr>
                <w:rFonts w:asciiTheme="majorHAnsi" w:hAnsiTheme="majorHAnsi"/>
                <w:i/>
                <w:sz w:val="24"/>
                <w:szCs w:val="24"/>
              </w:rPr>
              <w:t>"X" in the appropriate column</w:t>
            </w:r>
          </w:p>
          <w:p w:rsidR="00A829A1" w:rsidRPr="00006C55" w:rsidRDefault="00A829A1" w:rsidP="00006C55">
            <w:pPr>
              <w:pStyle w:val="ListParagraph"/>
              <w:numPr>
                <w:ilvl w:val="0"/>
                <w:numId w:val="5"/>
              </w:numPr>
              <w:rPr>
                <w:rFonts w:asciiTheme="majorHAnsi" w:hAnsiTheme="majorHAnsi"/>
                <w:i/>
                <w:sz w:val="24"/>
                <w:szCs w:val="24"/>
              </w:rPr>
            </w:pPr>
            <w:r>
              <w:rPr>
                <w:rFonts w:asciiTheme="majorHAnsi" w:hAnsiTheme="majorHAnsi"/>
                <w:i/>
                <w:sz w:val="24"/>
                <w:szCs w:val="24"/>
              </w:rPr>
              <w:t>Provide recommendations as necessary</w:t>
            </w:r>
          </w:p>
          <w:p w:rsidR="00F26984" w:rsidRPr="00077983" w:rsidRDefault="00F26984" w:rsidP="00B67147">
            <w:pPr>
              <w:rPr>
                <w:rFonts w:asciiTheme="majorHAnsi" w:hAnsiTheme="majorHAnsi"/>
                <w:szCs w:val="20"/>
              </w:rPr>
            </w:pPr>
          </w:p>
          <w:p w:rsidR="007C7106" w:rsidRPr="00077983" w:rsidRDefault="00077983" w:rsidP="00B67147">
            <w:pPr>
              <w:rPr>
                <w:rFonts w:asciiTheme="majorHAnsi" w:hAnsiTheme="majorHAnsi"/>
                <w:sz w:val="24"/>
                <w:szCs w:val="20"/>
              </w:rPr>
            </w:pPr>
            <w:r w:rsidRPr="00077983">
              <w:rPr>
                <w:rFonts w:asciiTheme="majorHAnsi" w:hAnsiTheme="majorHAnsi"/>
                <w:i/>
                <w:sz w:val="24"/>
                <w:szCs w:val="20"/>
              </w:rPr>
              <w:t xml:space="preserve">The last pages </w:t>
            </w:r>
            <w:r>
              <w:rPr>
                <w:rFonts w:asciiTheme="majorHAnsi" w:hAnsiTheme="majorHAnsi"/>
                <w:i/>
                <w:sz w:val="24"/>
                <w:szCs w:val="20"/>
              </w:rPr>
              <w:t xml:space="preserve">of this document </w:t>
            </w:r>
            <w:r w:rsidRPr="00077983">
              <w:rPr>
                <w:rFonts w:asciiTheme="majorHAnsi" w:hAnsiTheme="majorHAnsi"/>
                <w:i/>
                <w:sz w:val="24"/>
                <w:szCs w:val="20"/>
              </w:rPr>
              <w:t xml:space="preserve">contain </w:t>
            </w:r>
            <w:r>
              <w:rPr>
                <w:rFonts w:asciiTheme="majorHAnsi" w:hAnsiTheme="majorHAnsi"/>
                <w:i/>
                <w:sz w:val="24"/>
                <w:szCs w:val="20"/>
              </w:rPr>
              <w:t xml:space="preserve">a separate Worksheet that should be completed for plans that have a Pandemic Influenza Annex.  </w:t>
            </w:r>
          </w:p>
          <w:p w:rsidR="00F26984" w:rsidRPr="00214136" w:rsidRDefault="00F26984" w:rsidP="00B67147">
            <w:pPr>
              <w:rPr>
                <w:rFonts w:asciiTheme="majorHAnsi" w:hAnsiTheme="majorHAnsi"/>
                <w:sz w:val="20"/>
                <w:szCs w:val="20"/>
              </w:rPr>
            </w:pPr>
          </w:p>
        </w:tc>
      </w:tr>
      <w:bookmarkEnd w:id="3"/>
    </w:tbl>
    <w:p w:rsidR="00B67147" w:rsidRDefault="00B67147" w:rsidP="0033310F">
      <w:pPr>
        <w:spacing w:after="0"/>
        <w:rPr>
          <w:rFonts w:asciiTheme="majorHAnsi" w:hAnsiTheme="majorHAnsi"/>
          <w:bCs/>
        </w:rPr>
      </w:pPr>
    </w:p>
    <w:p w:rsidR="00B67147" w:rsidRPr="0033310F" w:rsidRDefault="00B67147" w:rsidP="0033310F">
      <w:pPr>
        <w:spacing w:after="0"/>
        <w:rPr>
          <w:rFonts w:asciiTheme="majorHAnsi" w:hAnsiTheme="majorHAnsi"/>
          <w:bCs/>
        </w:rPr>
      </w:pPr>
    </w:p>
    <w:tbl>
      <w:tblPr>
        <w:tblStyle w:val="TableGrid"/>
        <w:tblW w:w="5000" w:type="pct"/>
        <w:tblLook w:val="04A0" w:firstRow="1" w:lastRow="0" w:firstColumn="1" w:lastColumn="0" w:noHBand="0" w:noVBand="1"/>
      </w:tblPr>
      <w:tblGrid>
        <w:gridCol w:w="14616"/>
      </w:tblGrid>
      <w:tr w:rsidR="00F26984" w:rsidRPr="00F936EF" w:rsidTr="004E3DA3">
        <w:trPr>
          <w:cantSplit/>
          <w:trHeight w:val="1134"/>
        </w:trPr>
        <w:tc>
          <w:tcPr>
            <w:tcW w:w="5000" w:type="pct"/>
            <w:tcBorders>
              <w:bottom w:val="single" w:sz="24" w:space="0" w:color="auto"/>
            </w:tcBorders>
            <w:shd w:val="clear" w:color="auto" w:fill="FFFF00"/>
            <w:vAlign w:val="center"/>
          </w:tcPr>
          <w:p w:rsidR="00F26984" w:rsidRPr="00F26984" w:rsidRDefault="00F26984" w:rsidP="00B67147">
            <w:pPr>
              <w:jc w:val="center"/>
              <w:rPr>
                <w:rFonts w:asciiTheme="majorHAnsi" w:hAnsiTheme="majorHAnsi"/>
                <w:b/>
                <w:sz w:val="28"/>
                <w:szCs w:val="28"/>
              </w:rPr>
            </w:pPr>
            <w:r w:rsidRPr="00F26984">
              <w:rPr>
                <w:rFonts w:asciiTheme="majorHAnsi" w:hAnsiTheme="majorHAnsi"/>
                <w:b/>
                <w:sz w:val="28"/>
                <w:szCs w:val="28"/>
              </w:rPr>
              <w:t>OVERALL COMMENTS</w:t>
            </w:r>
          </w:p>
        </w:tc>
      </w:tr>
      <w:tr w:rsidR="00F26984" w:rsidTr="004E3DA3">
        <w:tc>
          <w:tcPr>
            <w:tcW w:w="5000" w:type="pct"/>
            <w:tcBorders>
              <w:top w:val="single" w:sz="24" w:space="0" w:color="auto"/>
            </w:tcBorders>
          </w:tcPr>
          <w:p w:rsidR="007C7106" w:rsidRPr="0002185E" w:rsidRDefault="007C7106" w:rsidP="007C7106">
            <w:pPr>
              <w:rPr>
                <w:rFonts w:asciiTheme="majorHAnsi" w:hAnsiTheme="majorHAnsi"/>
                <w:i/>
                <w:sz w:val="24"/>
                <w:szCs w:val="24"/>
              </w:rPr>
            </w:pPr>
            <w:r w:rsidRPr="0002185E">
              <w:rPr>
                <w:rFonts w:asciiTheme="majorHAnsi" w:hAnsiTheme="majorHAnsi"/>
                <w:i/>
                <w:sz w:val="24"/>
                <w:szCs w:val="24"/>
              </w:rPr>
              <w:t xml:space="preserve">In this section address the overall readability and effectiveness of the COOP </w:t>
            </w:r>
            <w:r w:rsidR="0041058F">
              <w:rPr>
                <w:rFonts w:asciiTheme="majorHAnsi" w:hAnsiTheme="majorHAnsi"/>
                <w:i/>
                <w:sz w:val="24"/>
                <w:szCs w:val="24"/>
              </w:rPr>
              <w:t>P</w:t>
            </w:r>
            <w:r w:rsidRPr="0002185E">
              <w:rPr>
                <w:rFonts w:asciiTheme="majorHAnsi" w:hAnsiTheme="majorHAnsi"/>
                <w:i/>
                <w:sz w:val="24"/>
                <w:szCs w:val="24"/>
              </w:rPr>
              <w:t xml:space="preserve">lan.  Is the </w:t>
            </w:r>
            <w:r w:rsidR="0041058F">
              <w:rPr>
                <w:rFonts w:asciiTheme="majorHAnsi" w:hAnsiTheme="majorHAnsi"/>
                <w:i/>
                <w:sz w:val="24"/>
                <w:szCs w:val="24"/>
              </w:rPr>
              <w:t>COOP P</w:t>
            </w:r>
            <w:r w:rsidRPr="0002185E">
              <w:rPr>
                <w:rFonts w:asciiTheme="majorHAnsi" w:hAnsiTheme="majorHAnsi"/>
                <w:i/>
                <w:sz w:val="24"/>
                <w:szCs w:val="24"/>
              </w:rPr>
              <w:t xml:space="preserve">lan realistic?  Does the </w:t>
            </w:r>
            <w:r w:rsidR="0041058F">
              <w:rPr>
                <w:rFonts w:asciiTheme="majorHAnsi" w:hAnsiTheme="majorHAnsi"/>
                <w:i/>
                <w:sz w:val="24"/>
                <w:szCs w:val="24"/>
              </w:rPr>
              <w:t>COOP P</w:t>
            </w:r>
            <w:r w:rsidRPr="0002185E">
              <w:rPr>
                <w:rFonts w:asciiTheme="majorHAnsi" w:hAnsiTheme="majorHAnsi"/>
                <w:i/>
                <w:sz w:val="24"/>
                <w:szCs w:val="24"/>
              </w:rPr>
              <w:t xml:space="preserve">lan include an overwhelming amount of </w:t>
            </w:r>
            <w:r w:rsidR="0041058F">
              <w:rPr>
                <w:rFonts w:asciiTheme="majorHAnsi" w:hAnsiTheme="majorHAnsi"/>
                <w:i/>
                <w:sz w:val="24"/>
                <w:szCs w:val="24"/>
              </w:rPr>
              <w:t>E</w:t>
            </w:r>
            <w:r w:rsidRPr="0002185E">
              <w:rPr>
                <w:rFonts w:asciiTheme="majorHAnsi" w:hAnsiTheme="majorHAnsi"/>
                <w:i/>
                <w:sz w:val="24"/>
                <w:szCs w:val="24"/>
              </w:rPr>
              <w:t xml:space="preserve">ssential </w:t>
            </w:r>
            <w:r w:rsidR="0041058F">
              <w:rPr>
                <w:rFonts w:asciiTheme="majorHAnsi" w:hAnsiTheme="majorHAnsi"/>
                <w:i/>
                <w:sz w:val="24"/>
                <w:szCs w:val="24"/>
              </w:rPr>
              <w:t>F</w:t>
            </w:r>
            <w:r w:rsidRPr="0002185E">
              <w:rPr>
                <w:rFonts w:asciiTheme="majorHAnsi" w:hAnsiTheme="majorHAnsi"/>
                <w:i/>
                <w:sz w:val="24"/>
                <w:szCs w:val="24"/>
              </w:rPr>
              <w:t>unctions?</w:t>
            </w:r>
          </w:p>
          <w:p w:rsidR="007C7106" w:rsidRPr="0002185E" w:rsidRDefault="007C7106" w:rsidP="007C7106">
            <w:pPr>
              <w:rPr>
                <w:rFonts w:asciiTheme="majorHAnsi" w:hAnsiTheme="majorHAnsi"/>
                <w:i/>
                <w:sz w:val="24"/>
                <w:szCs w:val="24"/>
              </w:rPr>
            </w:pPr>
          </w:p>
          <w:p w:rsidR="007C7106" w:rsidRPr="0002185E" w:rsidRDefault="0002185E" w:rsidP="007C7106">
            <w:pPr>
              <w:rPr>
                <w:rFonts w:asciiTheme="majorHAnsi" w:hAnsiTheme="majorHAnsi"/>
                <w:i/>
                <w:sz w:val="24"/>
                <w:szCs w:val="24"/>
              </w:rPr>
            </w:pPr>
            <w:r>
              <w:rPr>
                <w:rFonts w:asciiTheme="majorHAnsi" w:hAnsiTheme="majorHAnsi"/>
                <w:i/>
                <w:sz w:val="24"/>
                <w:szCs w:val="24"/>
              </w:rPr>
              <w:t>For the longer or more complex</w:t>
            </w:r>
            <w:r w:rsidR="007C7106" w:rsidRPr="0002185E">
              <w:rPr>
                <w:rFonts w:asciiTheme="majorHAnsi" w:hAnsiTheme="majorHAnsi"/>
                <w:i/>
                <w:sz w:val="24"/>
                <w:szCs w:val="24"/>
              </w:rPr>
              <w:t xml:space="preserve"> plans it is a good idea </w:t>
            </w:r>
            <w:r w:rsidR="007C7106" w:rsidRPr="004509CD">
              <w:rPr>
                <w:rFonts w:asciiTheme="majorHAnsi" w:hAnsiTheme="majorHAnsi"/>
                <w:i/>
                <w:sz w:val="24"/>
                <w:szCs w:val="24"/>
              </w:rPr>
              <w:t>to encourage the use of job aides</w:t>
            </w:r>
            <w:r w:rsidR="007C7106" w:rsidRPr="0002185E">
              <w:rPr>
                <w:rFonts w:asciiTheme="majorHAnsi" w:hAnsiTheme="majorHAnsi"/>
                <w:i/>
                <w:sz w:val="24"/>
                <w:szCs w:val="24"/>
              </w:rPr>
              <w:t xml:space="preserve"> (tables to place in an appendix that capture all the information </w:t>
            </w:r>
            <w:r w:rsidR="0041058F">
              <w:rPr>
                <w:rFonts w:asciiTheme="majorHAnsi" w:hAnsiTheme="majorHAnsi"/>
                <w:i/>
                <w:sz w:val="24"/>
                <w:szCs w:val="24"/>
              </w:rPr>
              <w:t>for an E</w:t>
            </w:r>
            <w:r>
              <w:rPr>
                <w:rFonts w:asciiTheme="majorHAnsi" w:hAnsiTheme="majorHAnsi"/>
                <w:i/>
                <w:sz w:val="24"/>
                <w:szCs w:val="24"/>
              </w:rPr>
              <w:t xml:space="preserve">ssential </w:t>
            </w:r>
            <w:r w:rsidR="0041058F">
              <w:rPr>
                <w:rFonts w:asciiTheme="majorHAnsi" w:hAnsiTheme="majorHAnsi"/>
                <w:i/>
                <w:sz w:val="24"/>
                <w:szCs w:val="24"/>
              </w:rPr>
              <w:t>F</w:t>
            </w:r>
            <w:r>
              <w:rPr>
                <w:rFonts w:asciiTheme="majorHAnsi" w:hAnsiTheme="majorHAnsi"/>
                <w:i/>
                <w:sz w:val="24"/>
                <w:szCs w:val="24"/>
              </w:rPr>
              <w:t>unction in one</w:t>
            </w:r>
            <w:r w:rsidR="007C7106" w:rsidRPr="0002185E">
              <w:rPr>
                <w:rFonts w:asciiTheme="majorHAnsi" w:hAnsiTheme="majorHAnsi"/>
                <w:i/>
                <w:sz w:val="24"/>
                <w:szCs w:val="24"/>
              </w:rPr>
              <w:t xml:space="preserve"> place)</w:t>
            </w:r>
            <w:r w:rsidR="0041058F">
              <w:rPr>
                <w:rFonts w:asciiTheme="majorHAnsi" w:hAnsiTheme="majorHAnsi"/>
                <w:i/>
                <w:sz w:val="24"/>
                <w:szCs w:val="24"/>
              </w:rPr>
              <w:t xml:space="preserve">.  That way employees </w:t>
            </w:r>
            <w:r w:rsidR="00835578">
              <w:rPr>
                <w:rFonts w:asciiTheme="majorHAnsi" w:hAnsiTheme="majorHAnsi"/>
                <w:i/>
                <w:sz w:val="24"/>
                <w:szCs w:val="24"/>
              </w:rPr>
              <w:t>who</w:t>
            </w:r>
            <w:r w:rsidR="0041058F">
              <w:rPr>
                <w:rFonts w:asciiTheme="majorHAnsi" w:hAnsiTheme="majorHAnsi"/>
                <w:i/>
                <w:sz w:val="24"/>
                <w:szCs w:val="24"/>
              </w:rPr>
              <w:t xml:space="preserve"> run E</w:t>
            </w:r>
            <w:r w:rsidR="007C7106" w:rsidRPr="0002185E">
              <w:rPr>
                <w:rFonts w:asciiTheme="majorHAnsi" w:hAnsiTheme="majorHAnsi"/>
                <w:i/>
                <w:sz w:val="24"/>
                <w:szCs w:val="24"/>
              </w:rPr>
              <w:t xml:space="preserve">ssential </w:t>
            </w:r>
            <w:r w:rsidR="0041058F">
              <w:rPr>
                <w:rFonts w:asciiTheme="majorHAnsi" w:hAnsiTheme="majorHAnsi"/>
                <w:i/>
                <w:sz w:val="24"/>
                <w:szCs w:val="24"/>
              </w:rPr>
              <w:t>F</w:t>
            </w:r>
            <w:r w:rsidR="007C7106" w:rsidRPr="0002185E">
              <w:rPr>
                <w:rFonts w:asciiTheme="majorHAnsi" w:hAnsiTheme="majorHAnsi"/>
                <w:i/>
                <w:sz w:val="24"/>
                <w:szCs w:val="24"/>
              </w:rPr>
              <w:t xml:space="preserve">unctions can have access to the information they need, </w:t>
            </w:r>
            <w:r w:rsidR="00835578">
              <w:rPr>
                <w:rFonts w:asciiTheme="majorHAnsi" w:hAnsiTheme="majorHAnsi"/>
                <w:i/>
                <w:sz w:val="24"/>
                <w:szCs w:val="24"/>
              </w:rPr>
              <w:t>as very few employees read</w:t>
            </w:r>
            <w:r w:rsidR="007C7106" w:rsidRPr="0002185E">
              <w:rPr>
                <w:rFonts w:asciiTheme="majorHAnsi" w:hAnsiTheme="majorHAnsi"/>
                <w:i/>
                <w:sz w:val="24"/>
                <w:szCs w:val="24"/>
              </w:rPr>
              <w:t xml:space="preserve"> a 500 page COOP plan.</w:t>
            </w:r>
          </w:p>
          <w:p w:rsidR="007C7106" w:rsidRPr="0002185E" w:rsidRDefault="007C7106" w:rsidP="007C7106">
            <w:pPr>
              <w:rPr>
                <w:rFonts w:asciiTheme="majorHAnsi" w:hAnsiTheme="majorHAnsi"/>
                <w:i/>
                <w:sz w:val="24"/>
                <w:szCs w:val="24"/>
              </w:rPr>
            </w:pPr>
          </w:p>
          <w:p w:rsidR="007C7106" w:rsidRPr="0002185E" w:rsidRDefault="007C7106" w:rsidP="007C7106">
            <w:pPr>
              <w:pStyle w:val="CommentText"/>
              <w:rPr>
                <w:rFonts w:asciiTheme="majorHAnsi" w:hAnsiTheme="majorHAnsi"/>
                <w:sz w:val="24"/>
                <w:szCs w:val="24"/>
              </w:rPr>
            </w:pPr>
            <w:r w:rsidRPr="0002185E">
              <w:rPr>
                <w:rFonts w:asciiTheme="majorHAnsi" w:hAnsiTheme="majorHAnsi"/>
                <w:i/>
                <w:sz w:val="24"/>
                <w:szCs w:val="24"/>
              </w:rPr>
              <w:t xml:space="preserve">Is the COOP </w:t>
            </w:r>
            <w:r w:rsidR="0041058F">
              <w:rPr>
                <w:rFonts w:asciiTheme="majorHAnsi" w:hAnsiTheme="majorHAnsi"/>
                <w:i/>
                <w:sz w:val="24"/>
                <w:szCs w:val="24"/>
              </w:rPr>
              <w:t>P</w:t>
            </w:r>
            <w:r w:rsidRPr="0002185E">
              <w:rPr>
                <w:rFonts w:asciiTheme="majorHAnsi" w:hAnsiTheme="majorHAnsi"/>
                <w:i/>
                <w:sz w:val="24"/>
                <w:szCs w:val="24"/>
              </w:rPr>
              <w:t xml:space="preserve">lan scalable?  Can this </w:t>
            </w:r>
            <w:r w:rsidR="0041058F">
              <w:rPr>
                <w:rFonts w:asciiTheme="majorHAnsi" w:hAnsiTheme="majorHAnsi"/>
                <w:i/>
                <w:sz w:val="24"/>
                <w:szCs w:val="24"/>
              </w:rPr>
              <w:t>COOP P</w:t>
            </w:r>
            <w:r w:rsidRPr="0002185E">
              <w:rPr>
                <w:rFonts w:asciiTheme="majorHAnsi" w:hAnsiTheme="majorHAnsi"/>
                <w:i/>
                <w:sz w:val="24"/>
                <w:szCs w:val="24"/>
              </w:rPr>
              <w:t xml:space="preserve">lan be </w:t>
            </w:r>
            <w:r w:rsidR="0002185E">
              <w:rPr>
                <w:rFonts w:asciiTheme="majorHAnsi" w:hAnsiTheme="majorHAnsi"/>
                <w:i/>
                <w:sz w:val="24"/>
                <w:szCs w:val="24"/>
              </w:rPr>
              <w:t>tiered or phased-</w:t>
            </w:r>
            <w:r w:rsidR="0002185E" w:rsidRPr="0002185E">
              <w:rPr>
                <w:rFonts w:asciiTheme="majorHAnsi" w:hAnsiTheme="majorHAnsi"/>
                <w:i/>
                <w:sz w:val="24"/>
                <w:szCs w:val="24"/>
              </w:rPr>
              <w:t>in if necessary</w:t>
            </w:r>
            <w:r w:rsidRPr="0002185E">
              <w:rPr>
                <w:rFonts w:asciiTheme="majorHAnsi" w:hAnsiTheme="majorHAnsi"/>
                <w:i/>
                <w:sz w:val="24"/>
                <w:szCs w:val="24"/>
              </w:rPr>
              <w:t xml:space="preserve">?  Is it clear which aspects of the </w:t>
            </w:r>
            <w:r w:rsidR="0041058F">
              <w:rPr>
                <w:rFonts w:asciiTheme="majorHAnsi" w:hAnsiTheme="majorHAnsi"/>
                <w:i/>
                <w:sz w:val="24"/>
                <w:szCs w:val="24"/>
              </w:rPr>
              <w:t>COOP P</w:t>
            </w:r>
            <w:r w:rsidRPr="0002185E">
              <w:rPr>
                <w:rFonts w:asciiTheme="majorHAnsi" w:hAnsiTheme="majorHAnsi"/>
                <w:i/>
                <w:sz w:val="24"/>
                <w:szCs w:val="24"/>
              </w:rPr>
              <w:t>lan will be activated if it is scalable? COOP plans should plan for the worst but must also be useful when the “not so bad” happens as well.</w:t>
            </w:r>
          </w:p>
          <w:p w:rsidR="00F26984" w:rsidRDefault="00F26984" w:rsidP="00F26984">
            <w:pPr>
              <w:rPr>
                <w:rFonts w:asciiTheme="majorHAnsi" w:hAnsiTheme="majorHAnsi"/>
                <w:sz w:val="20"/>
                <w:szCs w:val="20"/>
              </w:rPr>
            </w:pPr>
          </w:p>
          <w:p w:rsidR="00F26984" w:rsidRDefault="00F26984" w:rsidP="00F26984">
            <w:pPr>
              <w:rPr>
                <w:rFonts w:asciiTheme="majorHAnsi" w:hAnsiTheme="majorHAnsi"/>
                <w:sz w:val="20"/>
                <w:szCs w:val="20"/>
              </w:rPr>
            </w:pPr>
          </w:p>
          <w:p w:rsidR="00F26984" w:rsidRDefault="00F26984" w:rsidP="00F26984">
            <w:pPr>
              <w:rPr>
                <w:rFonts w:asciiTheme="majorHAnsi" w:hAnsiTheme="majorHAnsi"/>
                <w:sz w:val="20"/>
                <w:szCs w:val="20"/>
              </w:rPr>
            </w:pPr>
          </w:p>
          <w:p w:rsidR="00F26984" w:rsidRPr="00214136" w:rsidRDefault="00F26984" w:rsidP="00F26984">
            <w:pPr>
              <w:rPr>
                <w:rFonts w:asciiTheme="majorHAnsi" w:hAnsiTheme="majorHAnsi"/>
                <w:sz w:val="20"/>
                <w:szCs w:val="20"/>
              </w:rPr>
            </w:pPr>
          </w:p>
        </w:tc>
      </w:tr>
    </w:tbl>
    <w:p w:rsidR="00F26984" w:rsidRDefault="00F26984"/>
    <w:p w:rsidR="00F26984" w:rsidRDefault="00F26984">
      <w:pPr>
        <w:sectPr w:rsidR="00F26984" w:rsidSect="00B67147">
          <w:pgSz w:w="15840" w:h="12240" w:orient="landscape"/>
          <w:pgMar w:top="720" w:right="720" w:bottom="720" w:left="720" w:header="720" w:footer="720" w:gutter="0"/>
          <w:cols w:space="720"/>
          <w:titlePg/>
          <w:docGrid w:linePitch="360"/>
        </w:sectPr>
      </w:pPr>
    </w:p>
    <w:tbl>
      <w:tblPr>
        <w:tblStyle w:val="TableGrid"/>
        <w:tblW w:w="5003" w:type="pct"/>
        <w:tblLook w:val="0600" w:firstRow="0" w:lastRow="0" w:firstColumn="0" w:lastColumn="0" w:noHBand="1" w:noVBand="1"/>
      </w:tblPr>
      <w:tblGrid>
        <w:gridCol w:w="3739"/>
        <w:gridCol w:w="1583"/>
        <w:gridCol w:w="3744"/>
        <w:gridCol w:w="605"/>
        <w:gridCol w:w="605"/>
        <w:gridCol w:w="605"/>
        <w:gridCol w:w="3744"/>
      </w:tblGrid>
      <w:tr w:rsidR="003C2FDF" w:rsidTr="00D820CE">
        <w:trPr>
          <w:cantSplit/>
          <w:trHeight w:val="861"/>
        </w:trPr>
        <w:tc>
          <w:tcPr>
            <w:tcW w:w="5000" w:type="pct"/>
            <w:gridSpan w:val="7"/>
            <w:tcBorders>
              <w:bottom w:val="single" w:sz="24" w:space="0" w:color="auto"/>
            </w:tcBorders>
            <w:shd w:val="clear" w:color="auto" w:fill="FFFF00"/>
            <w:vAlign w:val="center"/>
          </w:tcPr>
          <w:p w:rsidR="003C2FDF" w:rsidRPr="00F26984" w:rsidRDefault="003C2FDF" w:rsidP="00B0352A">
            <w:pPr>
              <w:jc w:val="center"/>
              <w:rPr>
                <w:rFonts w:asciiTheme="majorHAnsi" w:hAnsiTheme="majorHAnsi"/>
                <w:b/>
                <w:sz w:val="28"/>
                <w:szCs w:val="28"/>
              </w:rPr>
            </w:pPr>
            <w:bookmarkStart w:id="4" w:name="OLE_LINK1"/>
            <w:r>
              <w:rPr>
                <w:rFonts w:asciiTheme="majorHAnsi" w:hAnsiTheme="majorHAnsi"/>
                <w:b/>
                <w:sz w:val="28"/>
                <w:szCs w:val="28"/>
              </w:rPr>
              <w:lastRenderedPageBreak/>
              <w:t xml:space="preserve">REVIEW OF GENERAL </w:t>
            </w:r>
            <w:r w:rsidRPr="00F26984">
              <w:rPr>
                <w:rFonts w:asciiTheme="majorHAnsi" w:hAnsiTheme="majorHAnsi"/>
                <w:b/>
                <w:sz w:val="28"/>
                <w:szCs w:val="28"/>
              </w:rPr>
              <w:t>COOP PLAN</w:t>
            </w:r>
          </w:p>
        </w:tc>
      </w:tr>
      <w:tr w:rsidR="006929DE" w:rsidTr="00D820CE">
        <w:trPr>
          <w:cantSplit/>
          <w:trHeight w:val="1134"/>
        </w:trPr>
        <w:tc>
          <w:tcPr>
            <w:tcW w:w="1278" w:type="pct"/>
            <w:tcBorders>
              <w:top w:val="single" w:sz="24" w:space="0" w:color="auto"/>
            </w:tcBorders>
            <w:shd w:val="clear" w:color="auto" w:fill="FFFF00"/>
            <w:vAlign w:val="center"/>
          </w:tcPr>
          <w:p w:rsidR="006929DE" w:rsidRPr="004E3DA3" w:rsidRDefault="006929DE" w:rsidP="004A6800">
            <w:pPr>
              <w:jc w:val="center"/>
              <w:rPr>
                <w:rFonts w:asciiTheme="majorHAnsi" w:hAnsiTheme="majorHAnsi"/>
                <w:b/>
                <w:sz w:val="24"/>
                <w:szCs w:val="24"/>
              </w:rPr>
            </w:pPr>
            <w:r w:rsidRPr="004E3DA3">
              <w:rPr>
                <w:rFonts w:asciiTheme="majorHAnsi" w:hAnsiTheme="majorHAnsi"/>
                <w:b/>
                <w:sz w:val="24"/>
                <w:szCs w:val="24"/>
              </w:rPr>
              <w:t>COOP Element</w:t>
            </w:r>
          </w:p>
        </w:tc>
        <w:tc>
          <w:tcPr>
            <w:tcW w:w="541" w:type="pct"/>
            <w:tcBorders>
              <w:top w:val="single" w:sz="24" w:space="0" w:color="auto"/>
            </w:tcBorders>
            <w:shd w:val="clear" w:color="auto" w:fill="FFFF00"/>
            <w:vAlign w:val="center"/>
          </w:tcPr>
          <w:p w:rsidR="006929DE" w:rsidRPr="004E3DA3" w:rsidRDefault="006929DE" w:rsidP="004A6800">
            <w:pPr>
              <w:jc w:val="center"/>
              <w:rPr>
                <w:rFonts w:asciiTheme="majorHAnsi" w:hAnsiTheme="majorHAnsi"/>
                <w:b/>
                <w:sz w:val="24"/>
                <w:szCs w:val="24"/>
              </w:rPr>
            </w:pPr>
            <w:r w:rsidRPr="004E3DA3">
              <w:rPr>
                <w:rFonts w:asciiTheme="majorHAnsi" w:hAnsiTheme="majorHAnsi"/>
                <w:b/>
                <w:sz w:val="24"/>
                <w:szCs w:val="24"/>
              </w:rPr>
              <w:t xml:space="preserve">Location in </w:t>
            </w:r>
          </w:p>
          <w:p w:rsidR="006929DE" w:rsidRPr="004E3DA3" w:rsidRDefault="006929DE" w:rsidP="004A6800">
            <w:pPr>
              <w:jc w:val="center"/>
              <w:rPr>
                <w:rFonts w:asciiTheme="majorHAnsi" w:hAnsiTheme="majorHAnsi"/>
                <w:b/>
                <w:sz w:val="24"/>
                <w:szCs w:val="24"/>
              </w:rPr>
            </w:pPr>
            <w:r w:rsidRPr="004E3DA3">
              <w:rPr>
                <w:rFonts w:asciiTheme="majorHAnsi" w:hAnsiTheme="majorHAnsi"/>
                <w:b/>
                <w:sz w:val="24"/>
                <w:szCs w:val="24"/>
              </w:rPr>
              <w:t xml:space="preserve">the </w:t>
            </w:r>
            <w:r w:rsidR="004A7006">
              <w:rPr>
                <w:rFonts w:asciiTheme="majorHAnsi" w:hAnsiTheme="majorHAnsi"/>
                <w:b/>
                <w:sz w:val="24"/>
                <w:szCs w:val="24"/>
              </w:rPr>
              <w:t xml:space="preserve">COOP </w:t>
            </w:r>
            <w:r w:rsidRPr="004E3DA3">
              <w:rPr>
                <w:rFonts w:asciiTheme="majorHAnsi" w:hAnsiTheme="majorHAnsi"/>
                <w:b/>
                <w:sz w:val="24"/>
                <w:szCs w:val="24"/>
              </w:rPr>
              <w:t>Plan</w:t>
            </w:r>
          </w:p>
        </w:tc>
        <w:tc>
          <w:tcPr>
            <w:tcW w:w="1280" w:type="pct"/>
            <w:tcBorders>
              <w:top w:val="single" w:sz="24" w:space="0" w:color="auto"/>
            </w:tcBorders>
            <w:shd w:val="clear" w:color="auto" w:fill="FFFF00"/>
            <w:vAlign w:val="center"/>
          </w:tcPr>
          <w:p w:rsidR="006929DE" w:rsidRPr="004E3DA3" w:rsidRDefault="006929DE" w:rsidP="00F936EF">
            <w:pPr>
              <w:jc w:val="center"/>
              <w:rPr>
                <w:rFonts w:asciiTheme="majorHAnsi" w:hAnsiTheme="majorHAnsi"/>
                <w:b/>
                <w:sz w:val="24"/>
                <w:szCs w:val="24"/>
              </w:rPr>
            </w:pPr>
            <w:r w:rsidRPr="004E3DA3">
              <w:rPr>
                <w:rFonts w:asciiTheme="majorHAnsi" w:hAnsiTheme="majorHAnsi"/>
                <w:b/>
                <w:sz w:val="24"/>
                <w:szCs w:val="24"/>
              </w:rPr>
              <w:t>Reviewers Comments</w:t>
            </w:r>
          </w:p>
        </w:tc>
        <w:tc>
          <w:tcPr>
            <w:tcW w:w="207" w:type="pct"/>
            <w:tcBorders>
              <w:top w:val="single" w:sz="24" w:space="0" w:color="auto"/>
            </w:tcBorders>
            <w:shd w:val="clear" w:color="auto" w:fill="FFFF00"/>
            <w:textDirection w:val="btLr"/>
            <w:vAlign w:val="center"/>
          </w:tcPr>
          <w:p w:rsidR="006929DE" w:rsidRPr="004509CD" w:rsidRDefault="0068394C" w:rsidP="006929DE">
            <w:pPr>
              <w:ind w:left="113" w:right="113"/>
              <w:jc w:val="center"/>
              <w:rPr>
                <w:rFonts w:asciiTheme="majorHAnsi" w:hAnsiTheme="majorHAnsi"/>
                <w:b/>
                <w:sz w:val="24"/>
                <w:szCs w:val="24"/>
              </w:rPr>
            </w:pPr>
            <w:r w:rsidRPr="004509CD">
              <w:rPr>
                <w:rFonts w:asciiTheme="majorHAnsi" w:hAnsiTheme="majorHAnsi"/>
                <w:b/>
                <w:sz w:val="24"/>
                <w:szCs w:val="24"/>
              </w:rPr>
              <w:t>Yes</w:t>
            </w:r>
          </w:p>
        </w:tc>
        <w:tc>
          <w:tcPr>
            <w:tcW w:w="207" w:type="pct"/>
            <w:tcBorders>
              <w:top w:val="single" w:sz="24" w:space="0" w:color="auto"/>
            </w:tcBorders>
            <w:shd w:val="clear" w:color="auto" w:fill="FFFF00"/>
            <w:textDirection w:val="btLr"/>
            <w:vAlign w:val="center"/>
          </w:tcPr>
          <w:p w:rsidR="006929DE" w:rsidRPr="004509CD" w:rsidRDefault="0068394C" w:rsidP="0068394C">
            <w:pPr>
              <w:ind w:left="113" w:right="113"/>
              <w:jc w:val="center"/>
              <w:rPr>
                <w:rFonts w:asciiTheme="majorHAnsi" w:hAnsiTheme="majorHAnsi"/>
                <w:b/>
                <w:sz w:val="24"/>
                <w:szCs w:val="24"/>
              </w:rPr>
            </w:pPr>
            <w:r w:rsidRPr="004509CD">
              <w:rPr>
                <w:rFonts w:asciiTheme="majorHAnsi" w:hAnsiTheme="majorHAnsi"/>
                <w:b/>
                <w:sz w:val="24"/>
                <w:szCs w:val="24"/>
              </w:rPr>
              <w:t>No</w:t>
            </w:r>
          </w:p>
        </w:tc>
        <w:tc>
          <w:tcPr>
            <w:tcW w:w="207" w:type="pct"/>
            <w:tcBorders>
              <w:top w:val="single" w:sz="24" w:space="0" w:color="auto"/>
            </w:tcBorders>
            <w:shd w:val="clear" w:color="auto" w:fill="FFFF00"/>
            <w:textDirection w:val="btLr"/>
            <w:vAlign w:val="center"/>
          </w:tcPr>
          <w:p w:rsidR="006929DE" w:rsidRPr="004509CD" w:rsidRDefault="006929DE" w:rsidP="006929DE">
            <w:pPr>
              <w:ind w:left="113" w:right="113"/>
              <w:jc w:val="center"/>
              <w:rPr>
                <w:rFonts w:asciiTheme="majorHAnsi" w:hAnsiTheme="majorHAnsi"/>
                <w:b/>
                <w:sz w:val="24"/>
                <w:szCs w:val="24"/>
              </w:rPr>
            </w:pPr>
            <w:r w:rsidRPr="004509CD">
              <w:rPr>
                <w:rFonts w:asciiTheme="majorHAnsi" w:hAnsiTheme="majorHAnsi"/>
                <w:b/>
                <w:sz w:val="24"/>
                <w:szCs w:val="24"/>
              </w:rPr>
              <w:t>N/A</w:t>
            </w:r>
          </w:p>
        </w:tc>
        <w:tc>
          <w:tcPr>
            <w:tcW w:w="1280" w:type="pct"/>
            <w:tcBorders>
              <w:top w:val="single" w:sz="24" w:space="0" w:color="auto"/>
            </w:tcBorders>
            <w:shd w:val="clear" w:color="auto" w:fill="FFFF00"/>
            <w:vAlign w:val="center"/>
          </w:tcPr>
          <w:p w:rsidR="006929DE" w:rsidRPr="004E3DA3" w:rsidRDefault="006929DE" w:rsidP="00F936EF">
            <w:pPr>
              <w:jc w:val="center"/>
              <w:rPr>
                <w:rFonts w:asciiTheme="majorHAnsi" w:hAnsiTheme="majorHAnsi"/>
                <w:b/>
                <w:sz w:val="24"/>
                <w:szCs w:val="24"/>
              </w:rPr>
            </w:pPr>
            <w:r w:rsidRPr="004E3DA3">
              <w:rPr>
                <w:rFonts w:asciiTheme="majorHAnsi" w:hAnsiTheme="majorHAnsi"/>
                <w:b/>
                <w:sz w:val="24"/>
                <w:szCs w:val="24"/>
              </w:rPr>
              <w:t>Recommendations</w:t>
            </w:r>
          </w:p>
        </w:tc>
      </w:tr>
      <w:tr w:rsidR="003C2FDF" w:rsidRPr="003142CE" w:rsidTr="00D820CE">
        <w:tc>
          <w:tcPr>
            <w:tcW w:w="5000" w:type="pct"/>
            <w:gridSpan w:val="7"/>
            <w:shd w:val="clear" w:color="auto" w:fill="000000" w:themeFill="text1"/>
          </w:tcPr>
          <w:p w:rsidR="003C2FDF" w:rsidRPr="003142CE" w:rsidRDefault="00E97699">
            <w:pPr>
              <w:rPr>
                <w:rFonts w:asciiTheme="majorHAnsi" w:hAnsiTheme="majorHAnsi"/>
                <w:sz w:val="24"/>
                <w:szCs w:val="24"/>
              </w:rPr>
            </w:pPr>
            <w:r>
              <w:rPr>
                <w:rFonts w:asciiTheme="majorHAnsi" w:eastAsia="Calibri" w:hAnsiTheme="majorHAnsi"/>
                <w:b/>
                <w:sz w:val="24"/>
                <w:szCs w:val="24"/>
              </w:rPr>
              <w:t xml:space="preserve">1.0 </w:t>
            </w:r>
            <w:r w:rsidR="003C2FDF" w:rsidRPr="003142CE">
              <w:rPr>
                <w:rFonts w:asciiTheme="majorHAnsi" w:eastAsia="Calibri" w:hAnsiTheme="majorHAnsi"/>
                <w:b/>
                <w:sz w:val="24"/>
                <w:szCs w:val="24"/>
              </w:rPr>
              <w:t>PLAN DEVELOPMENT &amp; IMPLEMENTATION</w:t>
            </w:r>
          </w:p>
        </w:tc>
      </w:tr>
      <w:tr w:rsidR="006929DE" w:rsidTr="00D820CE">
        <w:tc>
          <w:tcPr>
            <w:tcW w:w="1278" w:type="pct"/>
          </w:tcPr>
          <w:p w:rsidR="004C6BAF" w:rsidRPr="00BD19CD" w:rsidRDefault="00214136" w:rsidP="002F22E9">
            <w:pPr>
              <w:autoSpaceDE w:val="0"/>
              <w:autoSpaceDN w:val="0"/>
              <w:adjustRightInd w:val="0"/>
              <w:rPr>
                <w:rFonts w:asciiTheme="majorHAnsi" w:eastAsia="Calibri" w:hAnsiTheme="majorHAnsi"/>
              </w:rPr>
            </w:pPr>
            <w:r w:rsidRPr="00BD19CD">
              <w:rPr>
                <w:rFonts w:asciiTheme="majorHAnsi" w:eastAsia="Calibri" w:hAnsiTheme="majorHAnsi"/>
                <w:b/>
              </w:rPr>
              <w:t>1</w:t>
            </w:r>
            <w:r w:rsidR="002F22E9" w:rsidRPr="00BD19CD">
              <w:rPr>
                <w:rFonts w:asciiTheme="majorHAnsi" w:eastAsia="Calibri" w:hAnsiTheme="majorHAnsi"/>
                <w:b/>
              </w:rPr>
              <w:t>.</w:t>
            </w:r>
            <w:r w:rsidR="004C6BAF" w:rsidRPr="00BD19CD">
              <w:rPr>
                <w:rFonts w:asciiTheme="majorHAnsi" w:eastAsia="Calibri" w:hAnsiTheme="majorHAnsi"/>
                <w:b/>
              </w:rPr>
              <w:t>1</w:t>
            </w:r>
            <w:r w:rsidR="002F22E9" w:rsidRPr="00BD19CD">
              <w:rPr>
                <w:rFonts w:asciiTheme="majorHAnsi" w:eastAsia="Calibri" w:hAnsiTheme="majorHAnsi"/>
              </w:rPr>
              <w:t xml:space="preserve"> </w:t>
            </w:r>
          </w:p>
          <w:p w:rsidR="006929DE" w:rsidRPr="00BD19CD" w:rsidRDefault="007C7106" w:rsidP="00006C55">
            <w:pPr>
              <w:autoSpaceDE w:val="0"/>
              <w:autoSpaceDN w:val="0"/>
              <w:adjustRightInd w:val="0"/>
              <w:rPr>
                <w:rFonts w:asciiTheme="majorHAnsi" w:eastAsia="Calibri" w:hAnsiTheme="majorHAnsi"/>
              </w:rPr>
            </w:pPr>
            <w:r w:rsidRPr="00BD19CD">
              <w:rPr>
                <w:rFonts w:asciiTheme="majorHAnsi" w:hAnsiTheme="majorHAnsi"/>
              </w:rPr>
              <w:t>Is there a COOP program point of contact (POC) and COOP team designated?</w:t>
            </w:r>
            <w:r w:rsidRPr="00BD19CD">
              <w:rPr>
                <w:rFonts w:asciiTheme="majorHAnsi" w:hAnsiTheme="majorHAnsi"/>
                <w:i/>
              </w:rPr>
              <w:t xml:space="preserve">  This </w:t>
            </w:r>
            <w:r w:rsidR="003142CE" w:rsidRPr="00BD19CD">
              <w:rPr>
                <w:rFonts w:asciiTheme="majorHAnsi" w:hAnsiTheme="majorHAnsi"/>
                <w:i/>
              </w:rPr>
              <w:t xml:space="preserve">information should be in a </w:t>
            </w:r>
            <w:r w:rsidRPr="00BD19CD">
              <w:rPr>
                <w:rFonts w:asciiTheme="majorHAnsi" w:hAnsiTheme="majorHAnsi"/>
                <w:i/>
              </w:rPr>
              <w:t xml:space="preserve">table </w:t>
            </w:r>
            <w:r w:rsidR="003142CE" w:rsidRPr="00BD19CD">
              <w:rPr>
                <w:rFonts w:asciiTheme="majorHAnsi" w:hAnsiTheme="majorHAnsi"/>
                <w:i/>
              </w:rPr>
              <w:t xml:space="preserve">that is </w:t>
            </w:r>
            <w:r w:rsidRPr="00BD19CD">
              <w:rPr>
                <w:rFonts w:asciiTheme="majorHAnsi" w:hAnsiTheme="majorHAnsi"/>
                <w:i/>
              </w:rPr>
              <w:t>located towards the beginning of the document.</w:t>
            </w:r>
          </w:p>
        </w:tc>
        <w:tc>
          <w:tcPr>
            <w:tcW w:w="541"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r>
      <w:tr w:rsidR="004C6BAF" w:rsidTr="00D820CE">
        <w:tc>
          <w:tcPr>
            <w:tcW w:w="1278" w:type="pct"/>
          </w:tcPr>
          <w:p w:rsidR="004C6BAF" w:rsidRPr="00BD19CD" w:rsidRDefault="004C6BAF" w:rsidP="006F28FD">
            <w:pPr>
              <w:autoSpaceDE w:val="0"/>
              <w:autoSpaceDN w:val="0"/>
              <w:adjustRightInd w:val="0"/>
              <w:rPr>
                <w:rFonts w:asciiTheme="majorHAnsi" w:eastAsia="Calibri" w:hAnsiTheme="majorHAnsi"/>
              </w:rPr>
            </w:pPr>
            <w:r w:rsidRPr="00BD19CD">
              <w:rPr>
                <w:rFonts w:asciiTheme="majorHAnsi" w:eastAsia="Calibri" w:hAnsiTheme="majorHAnsi"/>
                <w:b/>
              </w:rPr>
              <w:t>1.2</w:t>
            </w:r>
            <w:r w:rsidRPr="00BD19CD">
              <w:rPr>
                <w:rFonts w:asciiTheme="majorHAnsi" w:eastAsia="Calibri" w:hAnsiTheme="majorHAnsi"/>
              </w:rPr>
              <w:t xml:space="preserve"> </w:t>
            </w:r>
          </w:p>
          <w:p w:rsidR="004C6BAF" w:rsidRPr="00BD19CD" w:rsidRDefault="00486631" w:rsidP="006F28FD">
            <w:pPr>
              <w:autoSpaceDE w:val="0"/>
              <w:autoSpaceDN w:val="0"/>
              <w:adjustRightInd w:val="0"/>
              <w:rPr>
                <w:rFonts w:asciiTheme="majorHAnsi" w:eastAsia="Calibri" w:hAnsiTheme="majorHAnsi"/>
              </w:rPr>
            </w:pPr>
            <w:r w:rsidRPr="00BD19CD">
              <w:rPr>
                <w:rFonts w:asciiTheme="majorHAnsi" w:hAnsiTheme="majorHAnsi"/>
              </w:rPr>
              <w:t>Have all key elements of the A</w:t>
            </w:r>
            <w:r w:rsidR="004C6BAF" w:rsidRPr="00BD19CD">
              <w:rPr>
                <w:rFonts w:asciiTheme="majorHAnsi" w:hAnsiTheme="majorHAnsi"/>
              </w:rPr>
              <w:t>gency (program managers, facilities, information resource management, security, telecommunications, records management, public affairs, emergency response agencies, and senior management) been involved in the planning process?</w:t>
            </w:r>
          </w:p>
        </w:tc>
        <w:tc>
          <w:tcPr>
            <w:tcW w:w="541" w:type="pct"/>
          </w:tcPr>
          <w:p w:rsidR="004C6BAF" w:rsidRPr="00214136" w:rsidRDefault="004C6BAF" w:rsidP="006F28FD">
            <w:pPr>
              <w:rPr>
                <w:rFonts w:asciiTheme="majorHAnsi" w:hAnsiTheme="majorHAnsi"/>
                <w:sz w:val="20"/>
                <w:szCs w:val="20"/>
              </w:rPr>
            </w:pPr>
          </w:p>
        </w:tc>
        <w:tc>
          <w:tcPr>
            <w:tcW w:w="1280" w:type="pct"/>
          </w:tcPr>
          <w:p w:rsidR="004C6BAF" w:rsidRPr="00214136" w:rsidRDefault="004C6BAF" w:rsidP="006F28FD">
            <w:pPr>
              <w:rPr>
                <w:rFonts w:asciiTheme="majorHAnsi" w:hAnsiTheme="majorHAnsi"/>
                <w:sz w:val="20"/>
                <w:szCs w:val="20"/>
              </w:rPr>
            </w:pPr>
          </w:p>
        </w:tc>
        <w:tc>
          <w:tcPr>
            <w:tcW w:w="207" w:type="pct"/>
          </w:tcPr>
          <w:p w:rsidR="004C6BAF" w:rsidRPr="00214136" w:rsidRDefault="004C6BAF" w:rsidP="006F28FD">
            <w:pPr>
              <w:rPr>
                <w:rFonts w:asciiTheme="majorHAnsi" w:hAnsiTheme="majorHAnsi"/>
                <w:sz w:val="20"/>
                <w:szCs w:val="20"/>
              </w:rPr>
            </w:pPr>
          </w:p>
        </w:tc>
        <w:tc>
          <w:tcPr>
            <w:tcW w:w="207" w:type="pct"/>
          </w:tcPr>
          <w:p w:rsidR="004C6BAF" w:rsidRPr="00214136" w:rsidRDefault="004C6BAF" w:rsidP="006F28FD">
            <w:pPr>
              <w:rPr>
                <w:rFonts w:asciiTheme="majorHAnsi" w:hAnsiTheme="majorHAnsi"/>
                <w:sz w:val="20"/>
                <w:szCs w:val="20"/>
              </w:rPr>
            </w:pPr>
          </w:p>
        </w:tc>
        <w:tc>
          <w:tcPr>
            <w:tcW w:w="207" w:type="pct"/>
          </w:tcPr>
          <w:p w:rsidR="004C6BAF" w:rsidRPr="00214136" w:rsidRDefault="004C6BAF" w:rsidP="006F28FD">
            <w:pPr>
              <w:rPr>
                <w:rFonts w:asciiTheme="majorHAnsi" w:hAnsiTheme="majorHAnsi"/>
                <w:sz w:val="20"/>
                <w:szCs w:val="20"/>
              </w:rPr>
            </w:pPr>
          </w:p>
        </w:tc>
        <w:tc>
          <w:tcPr>
            <w:tcW w:w="1280" w:type="pct"/>
          </w:tcPr>
          <w:p w:rsidR="004C6BAF" w:rsidRPr="00214136" w:rsidRDefault="004C6BAF" w:rsidP="006F28FD">
            <w:pPr>
              <w:rPr>
                <w:rFonts w:asciiTheme="majorHAnsi" w:hAnsiTheme="majorHAnsi"/>
                <w:sz w:val="20"/>
                <w:szCs w:val="20"/>
              </w:rPr>
            </w:pPr>
          </w:p>
        </w:tc>
      </w:tr>
      <w:tr w:rsidR="003C2FDF" w:rsidRPr="003142CE" w:rsidTr="00D820CE">
        <w:tc>
          <w:tcPr>
            <w:tcW w:w="5000" w:type="pct"/>
            <w:gridSpan w:val="7"/>
            <w:shd w:val="clear" w:color="auto" w:fill="000000" w:themeFill="text1"/>
          </w:tcPr>
          <w:p w:rsidR="003C2FDF" w:rsidRPr="003142CE" w:rsidRDefault="00E97699">
            <w:pPr>
              <w:rPr>
                <w:rFonts w:asciiTheme="majorHAnsi" w:hAnsiTheme="majorHAnsi"/>
                <w:sz w:val="24"/>
                <w:szCs w:val="24"/>
              </w:rPr>
            </w:pPr>
            <w:r>
              <w:rPr>
                <w:rFonts w:asciiTheme="majorHAnsi" w:hAnsiTheme="majorHAnsi"/>
                <w:b/>
                <w:sz w:val="24"/>
                <w:szCs w:val="24"/>
              </w:rPr>
              <w:t xml:space="preserve">2.0 </w:t>
            </w:r>
            <w:r w:rsidR="003C2FDF" w:rsidRPr="003142CE">
              <w:rPr>
                <w:rFonts w:asciiTheme="majorHAnsi" w:hAnsiTheme="majorHAnsi"/>
                <w:b/>
                <w:sz w:val="24"/>
                <w:szCs w:val="24"/>
              </w:rPr>
              <w:t>P</w:t>
            </w:r>
            <w:r w:rsidR="003142CE">
              <w:rPr>
                <w:rFonts w:asciiTheme="majorHAnsi" w:hAnsiTheme="majorHAnsi"/>
                <w:b/>
                <w:sz w:val="24"/>
                <w:szCs w:val="24"/>
              </w:rPr>
              <w:t>ROGRAM P</w:t>
            </w:r>
            <w:r w:rsidR="003C2FDF" w:rsidRPr="003142CE">
              <w:rPr>
                <w:rFonts w:asciiTheme="majorHAnsi" w:hAnsiTheme="majorHAnsi"/>
                <w:b/>
                <w:sz w:val="24"/>
                <w:szCs w:val="24"/>
              </w:rPr>
              <w:t>LAN &amp; PROCEDURES</w:t>
            </w:r>
          </w:p>
        </w:tc>
      </w:tr>
      <w:tr w:rsidR="00214136" w:rsidTr="00D820CE">
        <w:tc>
          <w:tcPr>
            <w:tcW w:w="1278" w:type="pct"/>
          </w:tcPr>
          <w:p w:rsidR="003142CE" w:rsidRPr="00BD19CD" w:rsidRDefault="00214136" w:rsidP="007C7106">
            <w:pPr>
              <w:autoSpaceDE w:val="0"/>
              <w:autoSpaceDN w:val="0"/>
              <w:adjustRightInd w:val="0"/>
              <w:rPr>
                <w:rFonts w:asciiTheme="majorHAnsi" w:eastAsia="Calibri" w:hAnsiTheme="majorHAnsi"/>
                <w:b/>
              </w:rPr>
            </w:pPr>
            <w:r w:rsidRPr="00BD19CD">
              <w:rPr>
                <w:rFonts w:asciiTheme="majorHAnsi" w:eastAsia="Calibri" w:hAnsiTheme="majorHAnsi"/>
                <w:b/>
              </w:rPr>
              <w:t>2.1</w:t>
            </w:r>
            <w:r w:rsidR="007C7106" w:rsidRPr="00BD19CD">
              <w:rPr>
                <w:rFonts w:asciiTheme="majorHAnsi" w:eastAsia="Calibri" w:hAnsiTheme="majorHAnsi"/>
                <w:b/>
              </w:rPr>
              <w:t xml:space="preserve"> </w:t>
            </w:r>
          </w:p>
          <w:p w:rsidR="007C7106" w:rsidRPr="00BD19CD" w:rsidRDefault="007C7106" w:rsidP="004A7006">
            <w:pPr>
              <w:autoSpaceDE w:val="0"/>
              <w:autoSpaceDN w:val="0"/>
              <w:adjustRightInd w:val="0"/>
              <w:rPr>
                <w:rFonts w:asciiTheme="majorHAnsi" w:eastAsia="Calibri" w:hAnsiTheme="majorHAnsi"/>
              </w:rPr>
            </w:pPr>
            <w:r w:rsidRPr="00BD19CD">
              <w:rPr>
                <w:rFonts w:asciiTheme="majorHAnsi" w:hAnsiTheme="majorHAnsi"/>
              </w:rPr>
              <w:t xml:space="preserve">Is there sufficient capability to conduct procurement actions, keep financial records, record time and attendance, and perform other essential administrative support functions?  Does the </w:t>
            </w:r>
            <w:r w:rsidR="004A7006">
              <w:rPr>
                <w:rFonts w:asciiTheme="majorHAnsi" w:hAnsiTheme="majorHAnsi"/>
              </w:rPr>
              <w:t>COOP P</w:t>
            </w:r>
            <w:r w:rsidRPr="00BD19CD">
              <w:rPr>
                <w:rFonts w:asciiTheme="majorHAnsi" w:hAnsiTheme="majorHAnsi"/>
              </w:rPr>
              <w:t xml:space="preserve">lan account for continuity of payroll? </w:t>
            </w:r>
            <w:r w:rsidRPr="00BD19CD">
              <w:rPr>
                <w:rFonts w:asciiTheme="majorHAnsi" w:hAnsiTheme="majorHAnsi"/>
                <w:i/>
              </w:rPr>
              <w:t xml:space="preserve"> </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6929DE" w:rsidTr="00D820CE">
        <w:tc>
          <w:tcPr>
            <w:tcW w:w="1278" w:type="pct"/>
          </w:tcPr>
          <w:p w:rsidR="003142CE" w:rsidRPr="00BD19CD" w:rsidRDefault="00562EB0" w:rsidP="00B13A9C">
            <w:pPr>
              <w:autoSpaceDE w:val="0"/>
              <w:autoSpaceDN w:val="0"/>
              <w:adjustRightInd w:val="0"/>
              <w:rPr>
                <w:rFonts w:asciiTheme="majorHAnsi" w:eastAsia="Calibri" w:hAnsiTheme="majorHAnsi"/>
                <w:b/>
              </w:rPr>
            </w:pPr>
            <w:r w:rsidRPr="00BD19CD">
              <w:rPr>
                <w:rFonts w:asciiTheme="majorHAnsi" w:eastAsia="Calibri" w:hAnsiTheme="majorHAnsi"/>
                <w:b/>
              </w:rPr>
              <w:t>2.2</w:t>
            </w:r>
            <w:r w:rsidR="007C7106" w:rsidRPr="00BD19CD">
              <w:rPr>
                <w:rFonts w:asciiTheme="majorHAnsi" w:eastAsia="Calibri" w:hAnsiTheme="majorHAnsi"/>
                <w:b/>
              </w:rPr>
              <w:t xml:space="preserve"> </w:t>
            </w:r>
          </w:p>
          <w:p w:rsidR="007C7106" w:rsidRPr="00BD19CD" w:rsidRDefault="007C7106" w:rsidP="00B13A9C">
            <w:pPr>
              <w:autoSpaceDE w:val="0"/>
              <w:autoSpaceDN w:val="0"/>
              <w:adjustRightInd w:val="0"/>
              <w:rPr>
                <w:rFonts w:asciiTheme="majorHAnsi" w:eastAsia="Calibri" w:hAnsiTheme="majorHAnsi"/>
              </w:rPr>
            </w:pPr>
            <w:r w:rsidRPr="00BD19CD">
              <w:rPr>
                <w:rFonts w:asciiTheme="majorHAnsi" w:hAnsiTheme="majorHAnsi"/>
              </w:rPr>
              <w:t>Is there a plan for protection and recovery of vital systems and equipment?</w:t>
            </w:r>
            <w:r w:rsidRPr="00BD19CD">
              <w:rPr>
                <w:rFonts w:asciiTheme="majorHAnsi" w:hAnsiTheme="majorHAnsi"/>
                <w:i/>
              </w:rPr>
              <w:t xml:space="preserve">  </w:t>
            </w:r>
          </w:p>
        </w:tc>
        <w:tc>
          <w:tcPr>
            <w:tcW w:w="541"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r>
      <w:tr w:rsidR="00562EB0" w:rsidTr="00D820CE">
        <w:tc>
          <w:tcPr>
            <w:tcW w:w="1278" w:type="pct"/>
          </w:tcPr>
          <w:p w:rsidR="003142CE" w:rsidRPr="00BD19CD" w:rsidRDefault="00562EB0" w:rsidP="00B67147">
            <w:pPr>
              <w:autoSpaceDE w:val="0"/>
              <w:autoSpaceDN w:val="0"/>
              <w:adjustRightInd w:val="0"/>
              <w:rPr>
                <w:rFonts w:asciiTheme="majorHAnsi" w:eastAsia="Calibri" w:hAnsiTheme="majorHAnsi"/>
                <w:b/>
              </w:rPr>
            </w:pPr>
            <w:r w:rsidRPr="00BD19CD">
              <w:rPr>
                <w:rFonts w:asciiTheme="majorHAnsi" w:eastAsia="Calibri" w:hAnsiTheme="majorHAnsi"/>
                <w:b/>
              </w:rPr>
              <w:lastRenderedPageBreak/>
              <w:t>2.3</w:t>
            </w:r>
            <w:r w:rsidR="007C7106" w:rsidRPr="00BD19CD">
              <w:rPr>
                <w:rFonts w:asciiTheme="majorHAnsi" w:eastAsia="Calibri" w:hAnsiTheme="majorHAnsi"/>
                <w:b/>
              </w:rPr>
              <w:t xml:space="preserve"> </w:t>
            </w:r>
          </w:p>
          <w:p w:rsidR="007C7106" w:rsidRPr="006F28FD" w:rsidRDefault="007C7106" w:rsidP="004A7006">
            <w:pPr>
              <w:autoSpaceDE w:val="0"/>
              <w:autoSpaceDN w:val="0"/>
              <w:adjustRightInd w:val="0"/>
              <w:rPr>
                <w:rFonts w:asciiTheme="majorHAnsi" w:eastAsia="Calibri" w:hAnsiTheme="majorHAnsi"/>
                <w:sz w:val="20"/>
                <w:szCs w:val="20"/>
              </w:rPr>
            </w:pPr>
            <w:r w:rsidRPr="00BD19CD">
              <w:rPr>
                <w:rFonts w:asciiTheme="majorHAnsi" w:hAnsiTheme="majorHAnsi"/>
              </w:rPr>
              <w:t xml:space="preserve">Does the </w:t>
            </w:r>
            <w:r w:rsidR="004A7006">
              <w:rPr>
                <w:rFonts w:asciiTheme="majorHAnsi" w:hAnsiTheme="majorHAnsi"/>
              </w:rPr>
              <w:t>COOP P</w:t>
            </w:r>
            <w:r w:rsidRPr="00BD19CD">
              <w:rPr>
                <w:rFonts w:asciiTheme="majorHAnsi" w:hAnsiTheme="majorHAnsi"/>
              </w:rPr>
              <w:t>lan include vendor contacts for non-vital record related equipment (not IT) as well as account numbers and any other information necessary, such as access codes or keys to the equipment?</w:t>
            </w:r>
          </w:p>
        </w:tc>
        <w:tc>
          <w:tcPr>
            <w:tcW w:w="541" w:type="pct"/>
          </w:tcPr>
          <w:p w:rsidR="00562EB0" w:rsidRPr="00214136" w:rsidRDefault="00562EB0" w:rsidP="00B67147">
            <w:pPr>
              <w:rPr>
                <w:rFonts w:asciiTheme="majorHAnsi" w:hAnsiTheme="majorHAnsi"/>
                <w:sz w:val="20"/>
                <w:szCs w:val="20"/>
              </w:rPr>
            </w:pPr>
          </w:p>
        </w:tc>
        <w:tc>
          <w:tcPr>
            <w:tcW w:w="1280" w:type="pct"/>
          </w:tcPr>
          <w:p w:rsidR="00562EB0" w:rsidRPr="00214136" w:rsidRDefault="00562EB0" w:rsidP="00B67147">
            <w:pPr>
              <w:rPr>
                <w:rFonts w:asciiTheme="majorHAnsi" w:hAnsiTheme="majorHAnsi"/>
                <w:sz w:val="20"/>
                <w:szCs w:val="20"/>
              </w:rPr>
            </w:pPr>
          </w:p>
        </w:tc>
        <w:tc>
          <w:tcPr>
            <w:tcW w:w="207" w:type="pct"/>
          </w:tcPr>
          <w:p w:rsidR="00562EB0" w:rsidRPr="00214136" w:rsidRDefault="00562EB0" w:rsidP="00B67147">
            <w:pPr>
              <w:rPr>
                <w:rFonts w:asciiTheme="majorHAnsi" w:hAnsiTheme="majorHAnsi"/>
                <w:sz w:val="20"/>
                <w:szCs w:val="20"/>
              </w:rPr>
            </w:pPr>
          </w:p>
        </w:tc>
        <w:tc>
          <w:tcPr>
            <w:tcW w:w="207" w:type="pct"/>
          </w:tcPr>
          <w:p w:rsidR="00562EB0" w:rsidRPr="00214136" w:rsidRDefault="00562EB0" w:rsidP="00B67147">
            <w:pPr>
              <w:rPr>
                <w:rFonts w:asciiTheme="majorHAnsi" w:hAnsiTheme="majorHAnsi"/>
                <w:sz w:val="20"/>
                <w:szCs w:val="20"/>
              </w:rPr>
            </w:pPr>
          </w:p>
        </w:tc>
        <w:tc>
          <w:tcPr>
            <w:tcW w:w="207" w:type="pct"/>
          </w:tcPr>
          <w:p w:rsidR="00562EB0" w:rsidRPr="00214136" w:rsidRDefault="00562EB0" w:rsidP="00B67147">
            <w:pPr>
              <w:rPr>
                <w:rFonts w:asciiTheme="majorHAnsi" w:hAnsiTheme="majorHAnsi"/>
                <w:sz w:val="20"/>
                <w:szCs w:val="20"/>
              </w:rPr>
            </w:pPr>
          </w:p>
        </w:tc>
        <w:tc>
          <w:tcPr>
            <w:tcW w:w="1280" w:type="pct"/>
          </w:tcPr>
          <w:p w:rsidR="00562EB0" w:rsidRPr="00214136" w:rsidRDefault="00562EB0" w:rsidP="00B67147">
            <w:pPr>
              <w:rPr>
                <w:rFonts w:asciiTheme="majorHAnsi" w:hAnsiTheme="majorHAnsi"/>
                <w:sz w:val="20"/>
                <w:szCs w:val="20"/>
              </w:rPr>
            </w:pPr>
          </w:p>
        </w:tc>
      </w:tr>
      <w:tr w:rsidR="00562EB0" w:rsidTr="00D820CE">
        <w:tc>
          <w:tcPr>
            <w:tcW w:w="1278" w:type="pct"/>
          </w:tcPr>
          <w:p w:rsidR="003142CE" w:rsidRPr="00BD19CD" w:rsidRDefault="00562EB0" w:rsidP="007C7106">
            <w:pPr>
              <w:autoSpaceDE w:val="0"/>
              <w:autoSpaceDN w:val="0"/>
              <w:adjustRightInd w:val="0"/>
              <w:rPr>
                <w:rFonts w:asciiTheme="majorHAnsi" w:eastAsia="Calibri" w:hAnsiTheme="majorHAnsi"/>
                <w:b/>
              </w:rPr>
            </w:pPr>
            <w:r w:rsidRPr="00BD19CD">
              <w:rPr>
                <w:rFonts w:asciiTheme="majorHAnsi" w:eastAsia="Calibri" w:hAnsiTheme="majorHAnsi"/>
                <w:b/>
              </w:rPr>
              <w:t>2.4</w:t>
            </w:r>
            <w:r w:rsidR="007C7106" w:rsidRPr="00BD19CD">
              <w:rPr>
                <w:rFonts w:asciiTheme="majorHAnsi" w:eastAsia="Calibri" w:hAnsiTheme="majorHAnsi"/>
                <w:b/>
              </w:rPr>
              <w:t xml:space="preserve"> </w:t>
            </w:r>
          </w:p>
          <w:p w:rsidR="007C7106" w:rsidRPr="006F28FD" w:rsidRDefault="007C7106" w:rsidP="004A7006">
            <w:pPr>
              <w:autoSpaceDE w:val="0"/>
              <w:autoSpaceDN w:val="0"/>
              <w:adjustRightInd w:val="0"/>
              <w:rPr>
                <w:rFonts w:asciiTheme="majorHAnsi" w:eastAsia="Calibri" w:hAnsiTheme="majorHAnsi"/>
                <w:sz w:val="20"/>
                <w:szCs w:val="20"/>
              </w:rPr>
            </w:pPr>
            <w:r w:rsidRPr="00BD19CD">
              <w:rPr>
                <w:rFonts w:asciiTheme="majorHAnsi" w:hAnsiTheme="majorHAnsi"/>
              </w:rPr>
              <w:t xml:space="preserve">Does the </w:t>
            </w:r>
            <w:r w:rsidR="004A7006">
              <w:rPr>
                <w:rFonts w:asciiTheme="majorHAnsi" w:hAnsiTheme="majorHAnsi"/>
              </w:rPr>
              <w:t>COOP P</w:t>
            </w:r>
            <w:r w:rsidRPr="00BD19CD">
              <w:rPr>
                <w:rFonts w:asciiTheme="majorHAnsi" w:hAnsiTheme="majorHAnsi"/>
              </w:rPr>
              <w:t>lan include IT restoration contacts, account numbers, and any other information necessary to restore I</w:t>
            </w:r>
            <w:r w:rsidR="00460425" w:rsidRPr="00BD19CD">
              <w:rPr>
                <w:rFonts w:asciiTheme="majorHAnsi" w:hAnsiTheme="majorHAnsi"/>
              </w:rPr>
              <w:t>T?</w:t>
            </w:r>
          </w:p>
        </w:tc>
        <w:tc>
          <w:tcPr>
            <w:tcW w:w="541" w:type="pct"/>
          </w:tcPr>
          <w:p w:rsidR="00562EB0" w:rsidRPr="00214136" w:rsidRDefault="00562EB0">
            <w:pPr>
              <w:rPr>
                <w:rFonts w:asciiTheme="majorHAnsi" w:hAnsiTheme="majorHAnsi"/>
                <w:sz w:val="20"/>
                <w:szCs w:val="20"/>
              </w:rPr>
            </w:pPr>
          </w:p>
        </w:tc>
        <w:tc>
          <w:tcPr>
            <w:tcW w:w="1280"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1280" w:type="pct"/>
          </w:tcPr>
          <w:p w:rsidR="00562EB0" w:rsidRPr="00214136" w:rsidRDefault="00562EB0">
            <w:pPr>
              <w:rPr>
                <w:rFonts w:asciiTheme="majorHAnsi" w:hAnsiTheme="majorHAnsi"/>
                <w:sz w:val="20"/>
                <w:szCs w:val="20"/>
              </w:rPr>
            </w:pPr>
          </w:p>
        </w:tc>
      </w:tr>
      <w:tr w:rsidR="00460425" w:rsidTr="00D820CE">
        <w:tc>
          <w:tcPr>
            <w:tcW w:w="1278" w:type="pct"/>
          </w:tcPr>
          <w:p w:rsidR="00460425" w:rsidRPr="00BD19CD" w:rsidRDefault="00460425" w:rsidP="007C7106">
            <w:pPr>
              <w:autoSpaceDE w:val="0"/>
              <w:autoSpaceDN w:val="0"/>
              <w:adjustRightInd w:val="0"/>
              <w:rPr>
                <w:rFonts w:asciiTheme="majorHAnsi" w:eastAsia="Calibri" w:hAnsiTheme="majorHAnsi"/>
              </w:rPr>
            </w:pPr>
            <w:r w:rsidRPr="00BD19CD">
              <w:rPr>
                <w:rFonts w:asciiTheme="majorHAnsi" w:eastAsia="Calibri" w:hAnsiTheme="majorHAnsi"/>
                <w:b/>
              </w:rPr>
              <w:t>2.5</w:t>
            </w:r>
          </w:p>
          <w:p w:rsidR="00460425" w:rsidRPr="00460425" w:rsidRDefault="00460425" w:rsidP="00330BE5">
            <w:pPr>
              <w:autoSpaceDE w:val="0"/>
              <w:autoSpaceDN w:val="0"/>
              <w:adjustRightInd w:val="0"/>
              <w:rPr>
                <w:rFonts w:asciiTheme="majorHAnsi" w:eastAsia="Calibri" w:hAnsiTheme="majorHAnsi"/>
                <w:i/>
                <w:sz w:val="20"/>
                <w:szCs w:val="20"/>
              </w:rPr>
            </w:pPr>
            <w:r w:rsidRPr="00BD19CD">
              <w:rPr>
                <w:rFonts w:asciiTheme="majorHAnsi" w:eastAsia="Calibri" w:hAnsiTheme="majorHAnsi"/>
              </w:rPr>
              <w:t>Do many</w:t>
            </w:r>
            <w:r w:rsidRPr="00A81268">
              <w:rPr>
                <w:rFonts w:asciiTheme="majorHAnsi" w:eastAsia="Calibri" w:hAnsiTheme="majorHAnsi"/>
                <w:szCs w:val="20"/>
              </w:rPr>
              <w:t xml:space="preserve"> different departments list the same person/resource to help with IT restoration? </w:t>
            </w:r>
            <w:r w:rsidRPr="00A81268">
              <w:rPr>
                <w:rFonts w:asciiTheme="majorHAnsi" w:eastAsia="Calibri" w:hAnsiTheme="majorHAnsi"/>
                <w:i/>
                <w:szCs w:val="20"/>
              </w:rPr>
              <w:t xml:space="preserve">This may be a weakness if the same person/resource would be unable to manage all departments at once. </w:t>
            </w:r>
          </w:p>
        </w:tc>
        <w:tc>
          <w:tcPr>
            <w:tcW w:w="541" w:type="pct"/>
          </w:tcPr>
          <w:p w:rsidR="00460425" w:rsidRPr="00214136" w:rsidRDefault="00460425">
            <w:pPr>
              <w:rPr>
                <w:rFonts w:asciiTheme="majorHAnsi" w:hAnsiTheme="majorHAnsi"/>
                <w:sz w:val="20"/>
                <w:szCs w:val="20"/>
              </w:rPr>
            </w:pPr>
          </w:p>
        </w:tc>
        <w:tc>
          <w:tcPr>
            <w:tcW w:w="1280" w:type="pct"/>
          </w:tcPr>
          <w:p w:rsidR="00460425" w:rsidRPr="00214136" w:rsidRDefault="00460425">
            <w:pPr>
              <w:rPr>
                <w:rFonts w:asciiTheme="majorHAnsi" w:hAnsiTheme="majorHAnsi"/>
                <w:sz w:val="20"/>
                <w:szCs w:val="20"/>
              </w:rPr>
            </w:pPr>
          </w:p>
        </w:tc>
        <w:tc>
          <w:tcPr>
            <w:tcW w:w="207" w:type="pct"/>
          </w:tcPr>
          <w:p w:rsidR="00460425" w:rsidRPr="00214136" w:rsidRDefault="00460425">
            <w:pPr>
              <w:rPr>
                <w:rFonts w:asciiTheme="majorHAnsi" w:hAnsiTheme="majorHAnsi"/>
                <w:sz w:val="20"/>
                <w:szCs w:val="20"/>
              </w:rPr>
            </w:pPr>
          </w:p>
        </w:tc>
        <w:tc>
          <w:tcPr>
            <w:tcW w:w="207" w:type="pct"/>
          </w:tcPr>
          <w:p w:rsidR="00460425" w:rsidRPr="00214136" w:rsidRDefault="00460425">
            <w:pPr>
              <w:rPr>
                <w:rFonts w:asciiTheme="majorHAnsi" w:hAnsiTheme="majorHAnsi"/>
                <w:sz w:val="20"/>
                <w:szCs w:val="20"/>
              </w:rPr>
            </w:pPr>
          </w:p>
        </w:tc>
        <w:tc>
          <w:tcPr>
            <w:tcW w:w="207" w:type="pct"/>
          </w:tcPr>
          <w:p w:rsidR="00460425" w:rsidRPr="00214136" w:rsidRDefault="00460425">
            <w:pPr>
              <w:rPr>
                <w:rFonts w:asciiTheme="majorHAnsi" w:hAnsiTheme="majorHAnsi"/>
                <w:sz w:val="20"/>
                <w:szCs w:val="20"/>
              </w:rPr>
            </w:pPr>
          </w:p>
        </w:tc>
        <w:tc>
          <w:tcPr>
            <w:tcW w:w="1280" w:type="pct"/>
          </w:tcPr>
          <w:p w:rsidR="00460425" w:rsidRPr="00214136" w:rsidRDefault="00460425">
            <w:pPr>
              <w:rPr>
                <w:rFonts w:asciiTheme="majorHAnsi" w:hAnsiTheme="majorHAnsi"/>
                <w:sz w:val="20"/>
                <w:szCs w:val="20"/>
              </w:rPr>
            </w:pPr>
          </w:p>
        </w:tc>
      </w:tr>
      <w:tr w:rsidR="00562EB0" w:rsidTr="00D820CE">
        <w:tc>
          <w:tcPr>
            <w:tcW w:w="1278" w:type="pct"/>
          </w:tcPr>
          <w:p w:rsidR="003142CE" w:rsidRPr="00BD19CD" w:rsidRDefault="00460425" w:rsidP="007C7106">
            <w:pPr>
              <w:autoSpaceDE w:val="0"/>
              <w:autoSpaceDN w:val="0"/>
              <w:adjustRightInd w:val="0"/>
              <w:rPr>
                <w:rFonts w:asciiTheme="majorHAnsi" w:eastAsia="Calibri" w:hAnsiTheme="majorHAnsi"/>
                <w:b/>
              </w:rPr>
            </w:pPr>
            <w:r w:rsidRPr="00BD19CD">
              <w:rPr>
                <w:rFonts w:asciiTheme="majorHAnsi" w:eastAsia="Calibri" w:hAnsiTheme="majorHAnsi"/>
                <w:b/>
              </w:rPr>
              <w:t>2.6</w:t>
            </w:r>
          </w:p>
          <w:p w:rsidR="00203B5C" w:rsidRDefault="00203B5C" w:rsidP="00203B5C">
            <w:pPr>
              <w:autoSpaceDE w:val="0"/>
              <w:autoSpaceDN w:val="0"/>
              <w:adjustRightInd w:val="0"/>
              <w:rPr>
                <w:rFonts w:asciiTheme="majorHAnsi" w:hAnsiTheme="majorHAnsi"/>
              </w:rPr>
            </w:pPr>
            <w:r w:rsidRPr="00613EA4">
              <w:rPr>
                <w:rFonts w:asciiTheme="majorHAnsi" w:hAnsiTheme="majorHAnsi"/>
              </w:rPr>
              <w:t>Do</w:t>
            </w:r>
            <w:r>
              <w:rPr>
                <w:rFonts w:asciiTheme="majorHAnsi" w:hAnsiTheme="majorHAnsi"/>
              </w:rPr>
              <w:t>es</w:t>
            </w:r>
            <w:r w:rsidRPr="00613EA4">
              <w:rPr>
                <w:rFonts w:asciiTheme="majorHAnsi" w:hAnsiTheme="majorHAnsi"/>
              </w:rPr>
              <w:t xml:space="preserve"> the Agency’s </w:t>
            </w:r>
            <w:r>
              <w:rPr>
                <w:rFonts w:asciiTheme="majorHAnsi" w:hAnsiTheme="majorHAnsi"/>
              </w:rPr>
              <w:t>main</w:t>
            </w:r>
            <w:r w:rsidRPr="00613EA4">
              <w:rPr>
                <w:rFonts w:asciiTheme="majorHAnsi" w:hAnsiTheme="majorHAnsi"/>
              </w:rPr>
              <w:t xml:space="preserve"> </w:t>
            </w:r>
            <w:r>
              <w:rPr>
                <w:rFonts w:asciiTheme="majorHAnsi" w:hAnsiTheme="majorHAnsi"/>
              </w:rPr>
              <w:t>facility</w:t>
            </w:r>
            <w:r w:rsidRPr="00613EA4">
              <w:rPr>
                <w:rFonts w:asciiTheme="majorHAnsi" w:hAnsiTheme="majorHAnsi"/>
              </w:rPr>
              <w:t xml:space="preserve"> maintain emergency/back-up power capability, so that Essential Functions and operations continue in the event the primary</w:t>
            </w:r>
            <w:r>
              <w:rPr>
                <w:rFonts w:asciiTheme="majorHAnsi" w:hAnsiTheme="majorHAnsi"/>
              </w:rPr>
              <w:t xml:space="preserve"> source of power is disrupted?</w:t>
            </w:r>
          </w:p>
          <w:p w:rsidR="00203B5C" w:rsidRDefault="00203B5C" w:rsidP="00486631">
            <w:pPr>
              <w:autoSpaceDE w:val="0"/>
              <w:autoSpaceDN w:val="0"/>
              <w:adjustRightInd w:val="0"/>
              <w:rPr>
                <w:rFonts w:asciiTheme="majorHAnsi" w:hAnsiTheme="majorHAnsi"/>
              </w:rPr>
            </w:pPr>
          </w:p>
          <w:p w:rsidR="007C7106" w:rsidRPr="006F28FD" w:rsidRDefault="007C7106" w:rsidP="00486631">
            <w:pPr>
              <w:autoSpaceDE w:val="0"/>
              <w:autoSpaceDN w:val="0"/>
              <w:adjustRightInd w:val="0"/>
              <w:rPr>
                <w:rFonts w:asciiTheme="majorHAnsi" w:eastAsia="Calibri" w:hAnsiTheme="majorHAnsi"/>
                <w:sz w:val="20"/>
                <w:szCs w:val="20"/>
              </w:rPr>
            </w:pPr>
          </w:p>
        </w:tc>
        <w:tc>
          <w:tcPr>
            <w:tcW w:w="541" w:type="pct"/>
          </w:tcPr>
          <w:p w:rsidR="00562EB0" w:rsidRPr="00214136" w:rsidRDefault="00562EB0">
            <w:pPr>
              <w:rPr>
                <w:rFonts w:asciiTheme="majorHAnsi" w:hAnsiTheme="majorHAnsi"/>
                <w:sz w:val="20"/>
                <w:szCs w:val="20"/>
              </w:rPr>
            </w:pPr>
          </w:p>
        </w:tc>
        <w:tc>
          <w:tcPr>
            <w:tcW w:w="1280"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1280" w:type="pct"/>
          </w:tcPr>
          <w:p w:rsidR="00562EB0" w:rsidRPr="00214136" w:rsidRDefault="00562EB0">
            <w:pPr>
              <w:rPr>
                <w:rFonts w:asciiTheme="majorHAnsi" w:hAnsiTheme="majorHAnsi"/>
                <w:sz w:val="20"/>
                <w:szCs w:val="20"/>
              </w:rPr>
            </w:pPr>
          </w:p>
        </w:tc>
      </w:tr>
      <w:tr w:rsidR="0068394C" w:rsidTr="00352E91">
        <w:trPr>
          <w:trHeight w:val="1835"/>
        </w:trPr>
        <w:tc>
          <w:tcPr>
            <w:tcW w:w="1278" w:type="pct"/>
          </w:tcPr>
          <w:p w:rsidR="00203B5C" w:rsidRPr="00203B5C" w:rsidRDefault="0068394C" w:rsidP="00203B5C">
            <w:pPr>
              <w:autoSpaceDE w:val="0"/>
              <w:autoSpaceDN w:val="0"/>
              <w:adjustRightInd w:val="0"/>
              <w:rPr>
                <w:rFonts w:asciiTheme="majorHAnsi" w:hAnsiTheme="majorHAnsi"/>
                <w:b/>
              </w:rPr>
            </w:pPr>
            <w:r w:rsidRPr="0068394C">
              <w:rPr>
                <w:rFonts w:asciiTheme="majorHAnsi" w:hAnsiTheme="majorHAnsi"/>
                <w:b/>
              </w:rPr>
              <w:t>2.7</w:t>
            </w:r>
          </w:p>
          <w:p w:rsidR="004509CD" w:rsidRPr="00BD19CD" w:rsidRDefault="00203B5C" w:rsidP="00203B5C">
            <w:pPr>
              <w:autoSpaceDE w:val="0"/>
              <w:autoSpaceDN w:val="0"/>
              <w:adjustRightInd w:val="0"/>
              <w:rPr>
                <w:rFonts w:asciiTheme="majorHAnsi" w:eastAsia="Calibri" w:hAnsiTheme="majorHAnsi"/>
                <w:b/>
              </w:rPr>
            </w:pPr>
            <w:r w:rsidRPr="006F28FD">
              <w:rPr>
                <w:rFonts w:asciiTheme="majorHAnsi" w:hAnsiTheme="majorHAnsi"/>
              </w:rPr>
              <w:t xml:space="preserve">Do the </w:t>
            </w:r>
            <w:r>
              <w:rPr>
                <w:rFonts w:asciiTheme="majorHAnsi" w:hAnsiTheme="majorHAnsi"/>
              </w:rPr>
              <w:t>A</w:t>
            </w:r>
            <w:r w:rsidRPr="006F28FD">
              <w:rPr>
                <w:rFonts w:asciiTheme="majorHAnsi" w:hAnsiTheme="majorHAnsi"/>
              </w:rPr>
              <w:t>gency’s activation and relocation plans or procedures include a decision matrix for continuity plan activation and implementation for events that are with warning, without warning, that occur during duty hours, and also during non-duty hours?</w:t>
            </w:r>
          </w:p>
        </w:tc>
        <w:tc>
          <w:tcPr>
            <w:tcW w:w="541" w:type="pct"/>
          </w:tcPr>
          <w:p w:rsidR="0068394C" w:rsidRPr="00214136" w:rsidRDefault="0068394C">
            <w:pPr>
              <w:rPr>
                <w:rFonts w:asciiTheme="majorHAnsi" w:hAnsiTheme="majorHAnsi"/>
                <w:sz w:val="20"/>
                <w:szCs w:val="20"/>
              </w:rPr>
            </w:pPr>
          </w:p>
        </w:tc>
        <w:tc>
          <w:tcPr>
            <w:tcW w:w="1280" w:type="pct"/>
          </w:tcPr>
          <w:p w:rsidR="0068394C" w:rsidRPr="00214136" w:rsidRDefault="0068394C">
            <w:pPr>
              <w:rPr>
                <w:rFonts w:asciiTheme="majorHAnsi" w:hAnsiTheme="majorHAnsi"/>
                <w:sz w:val="20"/>
                <w:szCs w:val="20"/>
              </w:rPr>
            </w:pPr>
          </w:p>
        </w:tc>
        <w:tc>
          <w:tcPr>
            <w:tcW w:w="207" w:type="pct"/>
          </w:tcPr>
          <w:p w:rsidR="0068394C" w:rsidRPr="00214136" w:rsidRDefault="0068394C">
            <w:pPr>
              <w:rPr>
                <w:rFonts w:asciiTheme="majorHAnsi" w:hAnsiTheme="majorHAnsi"/>
                <w:sz w:val="20"/>
                <w:szCs w:val="20"/>
              </w:rPr>
            </w:pPr>
          </w:p>
        </w:tc>
        <w:tc>
          <w:tcPr>
            <w:tcW w:w="207" w:type="pct"/>
          </w:tcPr>
          <w:p w:rsidR="0068394C" w:rsidRPr="00214136" w:rsidRDefault="0068394C">
            <w:pPr>
              <w:rPr>
                <w:rFonts w:asciiTheme="majorHAnsi" w:hAnsiTheme="majorHAnsi"/>
                <w:sz w:val="20"/>
                <w:szCs w:val="20"/>
              </w:rPr>
            </w:pPr>
          </w:p>
        </w:tc>
        <w:tc>
          <w:tcPr>
            <w:tcW w:w="207" w:type="pct"/>
          </w:tcPr>
          <w:p w:rsidR="0068394C" w:rsidRPr="00214136" w:rsidRDefault="0068394C">
            <w:pPr>
              <w:rPr>
                <w:rFonts w:asciiTheme="majorHAnsi" w:hAnsiTheme="majorHAnsi"/>
                <w:sz w:val="20"/>
                <w:szCs w:val="20"/>
              </w:rPr>
            </w:pPr>
          </w:p>
        </w:tc>
        <w:tc>
          <w:tcPr>
            <w:tcW w:w="1280" w:type="pct"/>
          </w:tcPr>
          <w:p w:rsidR="0068394C" w:rsidRPr="00214136" w:rsidRDefault="0068394C">
            <w:pPr>
              <w:rPr>
                <w:rFonts w:asciiTheme="majorHAnsi" w:hAnsiTheme="majorHAnsi"/>
                <w:sz w:val="20"/>
                <w:szCs w:val="20"/>
              </w:rPr>
            </w:pPr>
          </w:p>
        </w:tc>
      </w:tr>
      <w:tr w:rsidR="00562EB0" w:rsidTr="00D820CE">
        <w:tc>
          <w:tcPr>
            <w:tcW w:w="1278" w:type="pct"/>
          </w:tcPr>
          <w:p w:rsidR="003142CE" w:rsidRPr="00BD19CD" w:rsidRDefault="0068394C" w:rsidP="007C7106">
            <w:pPr>
              <w:autoSpaceDE w:val="0"/>
              <w:autoSpaceDN w:val="0"/>
              <w:adjustRightInd w:val="0"/>
              <w:rPr>
                <w:rFonts w:asciiTheme="majorHAnsi" w:eastAsia="Calibri" w:hAnsiTheme="majorHAnsi"/>
                <w:b/>
              </w:rPr>
            </w:pPr>
            <w:r>
              <w:rPr>
                <w:rFonts w:asciiTheme="majorHAnsi" w:eastAsia="Calibri" w:hAnsiTheme="majorHAnsi"/>
                <w:b/>
              </w:rPr>
              <w:lastRenderedPageBreak/>
              <w:t>2.8</w:t>
            </w:r>
          </w:p>
          <w:p w:rsidR="007C7106" w:rsidRPr="006F28FD" w:rsidRDefault="007C7106" w:rsidP="004A7006">
            <w:pPr>
              <w:autoSpaceDE w:val="0"/>
              <w:autoSpaceDN w:val="0"/>
              <w:adjustRightInd w:val="0"/>
              <w:rPr>
                <w:rFonts w:asciiTheme="majorHAnsi" w:eastAsia="Calibri" w:hAnsiTheme="majorHAnsi"/>
                <w:sz w:val="20"/>
                <w:szCs w:val="20"/>
              </w:rPr>
            </w:pPr>
            <w:r w:rsidRPr="00BD19CD">
              <w:rPr>
                <w:rFonts w:asciiTheme="majorHAnsi" w:hAnsiTheme="majorHAnsi"/>
              </w:rPr>
              <w:t>Does</w:t>
            </w:r>
            <w:r w:rsidRPr="006F28FD">
              <w:rPr>
                <w:rFonts w:asciiTheme="majorHAnsi" w:hAnsiTheme="majorHAnsi"/>
              </w:rPr>
              <w:t xml:space="preserve"> the </w:t>
            </w:r>
            <w:r w:rsidR="004A7006">
              <w:rPr>
                <w:rFonts w:asciiTheme="majorHAnsi" w:hAnsiTheme="majorHAnsi"/>
              </w:rPr>
              <w:t>COOP P</w:t>
            </w:r>
            <w:r w:rsidRPr="006F28FD">
              <w:rPr>
                <w:rFonts w:asciiTheme="majorHAnsi" w:hAnsiTheme="majorHAnsi"/>
              </w:rPr>
              <w:t xml:space="preserve">lan include an agency organizational chart? </w:t>
            </w:r>
            <w:r w:rsidR="00486631" w:rsidRPr="00486631">
              <w:rPr>
                <w:rFonts w:asciiTheme="majorHAnsi" w:hAnsiTheme="majorHAnsi"/>
                <w:i/>
              </w:rPr>
              <w:t>For both the COOP Team as well as the Agency?</w:t>
            </w:r>
          </w:p>
        </w:tc>
        <w:tc>
          <w:tcPr>
            <w:tcW w:w="541" w:type="pct"/>
          </w:tcPr>
          <w:p w:rsidR="00562EB0" w:rsidRPr="00214136" w:rsidRDefault="00562EB0">
            <w:pPr>
              <w:rPr>
                <w:rFonts w:asciiTheme="majorHAnsi" w:hAnsiTheme="majorHAnsi"/>
                <w:sz w:val="20"/>
                <w:szCs w:val="20"/>
              </w:rPr>
            </w:pPr>
          </w:p>
        </w:tc>
        <w:tc>
          <w:tcPr>
            <w:tcW w:w="1280"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207" w:type="pct"/>
          </w:tcPr>
          <w:p w:rsidR="00562EB0" w:rsidRPr="00214136" w:rsidRDefault="00562EB0">
            <w:pPr>
              <w:rPr>
                <w:rFonts w:asciiTheme="majorHAnsi" w:hAnsiTheme="majorHAnsi"/>
                <w:sz w:val="20"/>
                <w:szCs w:val="20"/>
              </w:rPr>
            </w:pPr>
          </w:p>
        </w:tc>
        <w:tc>
          <w:tcPr>
            <w:tcW w:w="1280" w:type="pct"/>
          </w:tcPr>
          <w:p w:rsidR="00562EB0" w:rsidRPr="00214136" w:rsidRDefault="00562EB0">
            <w:pPr>
              <w:rPr>
                <w:rFonts w:asciiTheme="majorHAnsi" w:hAnsiTheme="majorHAnsi"/>
                <w:sz w:val="20"/>
                <w:szCs w:val="20"/>
              </w:rPr>
            </w:pPr>
          </w:p>
        </w:tc>
      </w:tr>
      <w:tr w:rsidR="006929DE" w:rsidTr="00D820CE">
        <w:tc>
          <w:tcPr>
            <w:tcW w:w="1278" w:type="pct"/>
          </w:tcPr>
          <w:p w:rsidR="003142CE" w:rsidRPr="00BD19CD" w:rsidRDefault="0068394C" w:rsidP="007C7106">
            <w:pPr>
              <w:autoSpaceDE w:val="0"/>
              <w:autoSpaceDN w:val="0"/>
              <w:adjustRightInd w:val="0"/>
              <w:rPr>
                <w:rFonts w:asciiTheme="majorHAnsi" w:eastAsia="Calibri" w:hAnsiTheme="majorHAnsi"/>
                <w:b/>
              </w:rPr>
            </w:pPr>
            <w:r>
              <w:rPr>
                <w:rFonts w:asciiTheme="majorHAnsi" w:eastAsia="Calibri" w:hAnsiTheme="majorHAnsi"/>
                <w:b/>
              </w:rPr>
              <w:t>2.9</w:t>
            </w:r>
          </w:p>
          <w:p w:rsidR="007C7106" w:rsidRPr="006F28FD" w:rsidRDefault="007C7106" w:rsidP="004A7006">
            <w:pPr>
              <w:autoSpaceDE w:val="0"/>
              <w:autoSpaceDN w:val="0"/>
              <w:adjustRightInd w:val="0"/>
              <w:rPr>
                <w:rFonts w:asciiTheme="majorHAnsi" w:eastAsia="Calibri" w:hAnsiTheme="majorHAnsi"/>
                <w:sz w:val="20"/>
                <w:szCs w:val="20"/>
              </w:rPr>
            </w:pPr>
            <w:r w:rsidRPr="006F28FD">
              <w:rPr>
                <w:rFonts w:asciiTheme="majorHAnsi" w:hAnsiTheme="majorHAnsi"/>
              </w:rPr>
              <w:t xml:space="preserve">Does the </w:t>
            </w:r>
            <w:r w:rsidR="004A7006">
              <w:rPr>
                <w:rFonts w:asciiTheme="majorHAnsi" w:hAnsiTheme="majorHAnsi"/>
              </w:rPr>
              <w:t>COOP P</w:t>
            </w:r>
            <w:r w:rsidRPr="006F28FD">
              <w:rPr>
                <w:rFonts w:asciiTheme="majorHAnsi" w:hAnsiTheme="majorHAnsi"/>
              </w:rPr>
              <w:t>lan include an Incident Command System (ICS)?</w:t>
            </w:r>
          </w:p>
        </w:tc>
        <w:tc>
          <w:tcPr>
            <w:tcW w:w="541"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E97699" w:rsidP="004A7006">
            <w:pPr>
              <w:rPr>
                <w:rFonts w:asciiTheme="majorHAnsi" w:hAnsiTheme="majorHAnsi"/>
                <w:sz w:val="24"/>
                <w:szCs w:val="24"/>
              </w:rPr>
            </w:pPr>
            <w:r>
              <w:rPr>
                <w:rFonts w:asciiTheme="majorHAnsi" w:hAnsiTheme="majorHAnsi"/>
                <w:b/>
                <w:sz w:val="24"/>
                <w:szCs w:val="24"/>
              </w:rPr>
              <w:t xml:space="preserve">3.0 </w:t>
            </w:r>
            <w:r w:rsidR="003C2FDF" w:rsidRPr="0045091B">
              <w:rPr>
                <w:rFonts w:asciiTheme="majorHAnsi" w:hAnsiTheme="majorHAnsi"/>
                <w:b/>
                <w:sz w:val="24"/>
                <w:szCs w:val="24"/>
              </w:rPr>
              <w:t>ESSENTIAL FUNCTIONS:</w:t>
            </w:r>
            <w:r w:rsidR="003C2FDF" w:rsidRPr="0045091B">
              <w:rPr>
                <w:rFonts w:asciiTheme="majorHAnsi" w:hAnsiTheme="majorHAnsi"/>
                <w:sz w:val="24"/>
                <w:szCs w:val="24"/>
              </w:rPr>
              <w:t xml:space="preserve"> The limited set of </w:t>
            </w:r>
            <w:r w:rsidR="004A7006">
              <w:rPr>
                <w:rFonts w:asciiTheme="majorHAnsi" w:hAnsiTheme="majorHAnsi"/>
                <w:sz w:val="24"/>
                <w:szCs w:val="24"/>
              </w:rPr>
              <w:t>agency-</w:t>
            </w:r>
            <w:r w:rsidR="003C2FDF" w:rsidRPr="0045091B">
              <w:rPr>
                <w:rFonts w:asciiTheme="majorHAnsi" w:hAnsiTheme="majorHAnsi"/>
                <w:sz w:val="24"/>
                <w:szCs w:val="24"/>
              </w:rPr>
              <w:t xml:space="preserve">level functions that should be continued throughout, or resumed rapidly after, a disruption of normal activities. A subset of overall </w:t>
            </w:r>
            <w:r w:rsidR="004A7006">
              <w:rPr>
                <w:rFonts w:asciiTheme="majorHAnsi" w:hAnsiTheme="majorHAnsi"/>
                <w:sz w:val="24"/>
                <w:szCs w:val="24"/>
              </w:rPr>
              <w:t>agency</w:t>
            </w:r>
            <w:r w:rsidR="003C2FDF" w:rsidRPr="0045091B">
              <w:rPr>
                <w:rFonts w:asciiTheme="majorHAnsi" w:hAnsiTheme="majorHAnsi"/>
                <w:sz w:val="24"/>
                <w:szCs w:val="24"/>
              </w:rPr>
              <w:t xml:space="preserve"> activities that are determined to be critical. These functions enable the </w:t>
            </w:r>
            <w:r w:rsidR="004A7006">
              <w:rPr>
                <w:rFonts w:asciiTheme="majorHAnsi" w:hAnsiTheme="majorHAnsi"/>
                <w:sz w:val="24"/>
                <w:szCs w:val="24"/>
              </w:rPr>
              <w:t>agency</w:t>
            </w:r>
            <w:r w:rsidR="003C2FDF" w:rsidRPr="0045091B">
              <w:rPr>
                <w:rFonts w:asciiTheme="majorHAnsi" w:hAnsiTheme="majorHAnsi"/>
                <w:sz w:val="24"/>
                <w:szCs w:val="24"/>
              </w:rPr>
              <w:t xml:space="preserve"> to provide vital services, exercise civil authority, maintain the safety of the community, and sustain the industrial/economic base during an emergency. The functions must be continued under any and all circumstances.</w:t>
            </w:r>
          </w:p>
        </w:tc>
      </w:tr>
      <w:tr w:rsidR="006929DE" w:rsidTr="00D820CE">
        <w:tc>
          <w:tcPr>
            <w:tcW w:w="1278" w:type="pct"/>
          </w:tcPr>
          <w:p w:rsidR="0045091B" w:rsidRPr="00BD19CD" w:rsidRDefault="00214136" w:rsidP="00B13A9C">
            <w:pPr>
              <w:autoSpaceDE w:val="0"/>
              <w:autoSpaceDN w:val="0"/>
              <w:adjustRightInd w:val="0"/>
              <w:rPr>
                <w:rFonts w:asciiTheme="majorHAnsi" w:eastAsia="Calibri" w:hAnsiTheme="majorHAnsi"/>
                <w:b/>
              </w:rPr>
            </w:pPr>
            <w:r w:rsidRPr="00BD19CD">
              <w:rPr>
                <w:rFonts w:asciiTheme="majorHAnsi" w:eastAsia="Calibri" w:hAnsiTheme="majorHAnsi"/>
                <w:b/>
              </w:rPr>
              <w:t>3</w:t>
            </w:r>
            <w:r w:rsidR="00486631" w:rsidRPr="00BD19CD">
              <w:rPr>
                <w:rFonts w:asciiTheme="majorHAnsi" w:eastAsia="Calibri" w:hAnsiTheme="majorHAnsi"/>
                <w:b/>
              </w:rPr>
              <w:t>.1</w:t>
            </w:r>
          </w:p>
          <w:p w:rsidR="006929DE" w:rsidRPr="006F28FD" w:rsidRDefault="00486631" w:rsidP="004A7006">
            <w:pPr>
              <w:autoSpaceDE w:val="0"/>
              <w:autoSpaceDN w:val="0"/>
              <w:adjustRightInd w:val="0"/>
              <w:rPr>
                <w:rFonts w:asciiTheme="majorHAnsi" w:eastAsia="Calibri" w:hAnsiTheme="majorHAnsi"/>
                <w:sz w:val="20"/>
                <w:szCs w:val="20"/>
              </w:rPr>
            </w:pPr>
            <w:r>
              <w:rPr>
                <w:rFonts w:asciiTheme="majorHAnsi" w:hAnsiTheme="majorHAnsi"/>
              </w:rPr>
              <w:t>Has the A</w:t>
            </w:r>
            <w:r w:rsidR="0086589E" w:rsidRPr="006F28FD">
              <w:rPr>
                <w:rFonts w:asciiTheme="majorHAnsi" w:hAnsiTheme="majorHAnsi"/>
              </w:rPr>
              <w:t xml:space="preserve">gency identified its Essential Functions and documented them in its </w:t>
            </w:r>
            <w:r w:rsidR="004A7006">
              <w:rPr>
                <w:rFonts w:asciiTheme="majorHAnsi" w:hAnsiTheme="majorHAnsi"/>
              </w:rPr>
              <w:t>COOP P</w:t>
            </w:r>
            <w:r w:rsidR="0086589E" w:rsidRPr="006F28FD">
              <w:rPr>
                <w:rFonts w:asciiTheme="majorHAnsi" w:hAnsiTheme="majorHAnsi"/>
              </w:rPr>
              <w:t>lan?</w:t>
            </w:r>
          </w:p>
        </w:tc>
        <w:tc>
          <w:tcPr>
            <w:tcW w:w="541"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r>
      <w:tr w:rsidR="00214136" w:rsidTr="00D820CE">
        <w:tc>
          <w:tcPr>
            <w:tcW w:w="1278" w:type="pct"/>
          </w:tcPr>
          <w:p w:rsidR="0045091B" w:rsidRPr="00BD19CD" w:rsidRDefault="00486631" w:rsidP="00B13A9C">
            <w:pPr>
              <w:autoSpaceDE w:val="0"/>
              <w:autoSpaceDN w:val="0"/>
              <w:adjustRightInd w:val="0"/>
              <w:rPr>
                <w:rFonts w:asciiTheme="majorHAnsi" w:eastAsia="Calibri" w:hAnsiTheme="majorHAnsi"/>
                <w:b/>
              </w:rPr>
            </w:pPr>
            <w:r w:rsidRPr="00BD19CD">
              <w:rPr>
                <w:rFonts w:asciiTheme="majorHAnsi" w:eastAsia="Calibri" w:hAnsiTheme="majorHAnsi"/>
                <w:b/>
              </w:rPr>
              <w:t>3.2</w:t>
            </w:r>
          </w:p>
          <w:p w:rsidR="00214136" w:rsidRPr="006F28FD" w:rsidRDefault="00486631" w:rsidP="004A7006">
            <w:pPr>
              <w:autoSpaceDE w:val="0"/>
              <w:autoSpaceDN w:val="0"/>
              <w:adjustRightInd w:val="0"/>
              <w:rPr>
                <w:rFonts w:asciiTheme="majorHAnsi" w:eastAsia="Calibri" w:hAnsiTheme="majorHAnsi"/>
                <w:sz w:val="20"/>
                <w:szCs w:val="20"/>
              </w:rPr>
            </w:pPr>
            <w:r>
              <w:rPr>
                <w:rFonts w:asciiTheme="majorHAnsi" w:hAnsiTheme="majorHAnsi"/>
              </w:rPr>
              <w:t>Has the A</w:t>
            </w:r>
            <w:r w:rsidR="0086589E" w:rsidRPr="006F28FD">
              <w:rPr>
                <w:rFonts w:asciiTheme="majorHAnsi" w:hAnsiTheme="majorHAnsi"/>
              </w:rPr>
              <w:t>gency prioritized its Essential Functions, by number or general categories?</w:t>
            </w:r>
            <w:r w:rsidR="0086589E" w:rsidRPr="006F28FD">
              <w:rPr>
                <w:rFonts w:asciiTheme="majorHAnsi" w:hAnsiTheme="majorHAnsi"/>
                <w:i/>
              </w:rPr>
              <w:t xml:space="preserve">  Does the </w:t>
            </w:r>
            <w:r>
              <w:rPr>
                <w:rFonts w:asciiTheme="majorHAnsi" w:hAnsiTheme="majorHAnsi"/>
                <w:i/>
              </w:rPr>
              <w:t>A</w:t>
            </w:r>
            <w:r w:rsidR="0086589E" w:rsidRPr="006F28FD">
              <w:rPr>
                <w:rFonts w:asciiTheme="majorHAnsi" w:hAnsiTheme="majorHAnsi"/>
                <w:i/>
              </w:rPr>
              <w:t xml:space="preserve">gency seem to include too many high priority </w:t>
            </w:r>
            <w:r w:rsidR="004A7006">
              <w:rPr>
                <w:rFonts w:asciiTheme="majorHAnsi" w:hAnsiTheme="majorHAnsi"/>
                <w:i/>
              </w:rPr>
              <w:t>E</w:t>
            </w:r>
            <w:r w:rsidR="0086589E" w:rsidRPr="006F28FD">
              <w:rPr>
                <w:rFonts w:asciiTheme="majorHAnsi" w:hAnsiTheme="majorHAnsi"/>
                <w:i/>
              </w:rPr>
              <w:t xml:space="preserve">ssential </w:t>
            </w:r>
            <w:r w:rsidR="004A7006">
              <w:rPr>
                <w:rFonts w:asciiTheme="majorHAnsi" w:hAnsiTheme="majorHAnsi"/>
                <w:i/>
              </w:rPr>
              <w:t>F</w:t>
            </w:r>
            <w:r w:rsidR="0086589E" w:rsidRPr="006F28FD">
              <w:rPr>
                <w:rFonts w:asciiTheme="majorHAnsi" w:hAnsiTheme="majorHAnsi"/>
                <w:i/>
              </w:rPr>
              <w:t>unctions?</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214136" w:rsidTr="00D820CE">
        <w:tc>
          <w:tcPr>
            <w:tcW w:w="1278" w:type="pct"/>
          </w:tcPr>
          <w:p w:rsidR="0045091B" w:rsidRPr="00BD19CD" w:rsidRDefault="00486631" w:rsidP="00B13A9C">
            <w:pPr>
              <w:autoSpaceDE w:val="0"/>
              <w:autoSpaceDN w:val="0"/>
              <w:adjustRightInd w:val="0"/>
              <w:rPr>
                <w:rFonts w:asciiTheme="majorHAnsi" w:eastAsia="Calibri" w:hAnsiTheme="majorHAnsi"/>
                <w:b/>
              </w:rPr>
            </w:pPr>
            <w:r w:rsidRPr="00BD19CD">
              <w:rPr>
                <w:rFonts w:asciiTheme="majorHAnsi" w:eastAsia="Calibri" w:hAnsiTheme="majorHAnsi"/>
                <w:b/>
              </w:rPr>
              <w:t>3.3</w:t>
            </w:r>
          </w:p>
          <w:p w:rsidR="00214136" w:rsidRPr="006F28FD" w:rsidRDefault="0086589E" w:rsidP="004A7006">
            <w:pPr>
              <w:autoSpaceDE w:val="0"/>
              <w:autoSpaceDN w:val="0"/>
              <w:adjustRightInd w:val="0"/>
              <w:rPr>
                <w:rFonts w:asciiTheme="majorHAnsi" w:eastAsia="Calibri" w:hAnsiTheme="majorHAnsi"/>
                <w:sz w:val="20"/>
                <w:szCs w:val="20"/>
              </w:rPr>
            </w:pPr>
            <w:r w:rsidRPr="006F28FD">
              <w:rPr>
                <w:rFonts w:asciiTheme="majorHAnsi" w:hAnsiTheme="majorHAnsi"/>
              </w:rPr>
              <w:t xml:space="preserve">Has the </w:t>
            </w:r>
            <w:r w:rsidR="004A7006">
              <w:rPr>
                <w:rFonts w:asciiTheme="majorHAnsi" w:hAnsiTheme="majorHAnsi"/>
              </w:rPr>
              <w:t>A</w:t>
            </w:r>
            <w:r w:rsidRPr="006F28FD">
              <w:rPr>
                <w:rFonts w:asciiTheme="majorHAnsi" w:hAnsiTheme="majorHAnsi"/>
              </w:rPr>
              <w:t xml:space="preserve">gency reviewed its Essential Functions to determine those directed by applicable laws and statutory authorities? </w:t>
            </w:r>
            <w:r w:rsidRPr="006F28FD">
              <w:rPr>
                <w:rFonts w:asciiTheme="majorHAnsi" w:hAnsiTheme="majorHAnsi"/>
                <w:i/>
              </w:rPr>
              <w:t>Agencies should ensure that their outlined Essential Functions include functions required by the Agency’s Enabling Statute.</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214136" w:rsidTr="00D820CE">
        <w:tc>
          <w:tcPr>
            <w:tcW w:w="1278" w:type="pct"/>
          </w:tcPr>
          <w:p w:rsidR="0045091B" w:rsidRPr="00BD19CD" w:rsidRDefault="00486631" w:rsidP="00B13A9C">
            <w:pPr>
              <w:autoSpaceDE w:val="0"/>
              <w:autoSpaceDN w:val="0"/>
              <w:adjustRightInd w:val="0"/>
              <w:rPr>
                <w:rFonts w:asciiTheme="majorHAnsi" w:eastAsia="Calibri" w:hAnsiTheme="majorHAnsi"/>
                <w:b/>
              </w:rPr>
            </w:pPr>
            <w:r w:rsidRPr="00BD19CD">
              <w:rPr>
                <w:rFonts w:asciiTheme="majorHAnsi" w:eastAsia="Calibri" w:hAnsiTheme="majorHAnsi"/>
                <w:b/>
              </w:rPr>
              <w:t>3.4</w:t>
            </w:r>
          </w:p>
          <w:p w:rsidR="00214136" w:rsidRPr="006F28FD" w:rsidRDefault="004A7006" w:rsidP="004A7006">
            <w:pPr>
              <w:autoSpaceDE w:val="0"/>
              <w:autoSpaceDN w:val="0"/>
              <w:adjustRightInd w:val="0"/>
              <w:rPr>
                <w:rFonts w:asciiTheme="majorHAnsi" w:eastAsia="Calibri" w:hAnsiTheme="majorHAnsi"/>
                <w:sz w:val="20"/>
                <w:szCs w:val="20"/>
              </w:rPr>
            </w:pPr>
            <w:r>
              <w:rPr>
                <w:rFonts w:asciiTheme="majorHAnsi" w:hAnsiTheme="majorHAnsi"/>
              </w:rPr>
              <w:t>Has the A</w:t>
            </w:r>
            <w:r w:rsidR="0086589E" w:rsidRPr="006F28FD">
              <w:rPr>
                <w:rFonts w:asciiTheme="majorHAnsi" w:hAnsiTheme="majorHAnsi"/>
              </w:rPr>
              <w:t xml:space="preserve">gency head or designee validated and approved the identified Essential Functions? </w:t>
            </w:r>
            <w:r w:rsidR="0086589E" w:rsidRPr="006F28FD">
              <w:rPr>
                <w:rFonts w:asciiTheme="majorHAnsi" w:hAnsiTheme="majorHAnsi"/>
                <w:i/>
              </w:rPr>
              <w:t xml:space="preserve">This is indicated by the executive signature(s) in the beginning of the </w:t>
            </w:r>
            <w:r w:rsidR="0086589E" w:rsidRPr="006F28FD">
              <w:rPr>
                <w:rFonts w:asciiTheme="majorHAnsi" w:hAnsiTheme="majorHAnsi"/>
                <w:i/>
              </w:rPr>
              <w:lastRenderedPageBreak/>
              <w:t xml:space="preserve">plan. If the </w:t>
            </w:r>
            <w:r>
              <w:rPr>
                <w:rFonts w:asciiTheme="majorHAnsi" w:hAnsiTheme="majorHAnsi"/>
                <w:i/>
              </w:rPr>
              <w:t>A</w:t>
            </w:r>
            <w:r w:rsidR="0086589E" w:rsidRPr="006F28FD">
              <w:rPr>
                <w:rFonts w:asciiTheme="majorHAnsi" w:hAnsiTheme="majorHAnsi"/>
                <w:i/>
              </w:rPr>
              <w:t>gency did not use the</w:t>
            </w:r>
            <w:r w:rsidR="00197336">
              <w:rPr>
                <w:rFonts w:asciiTheme="majorHAnsi" w:hAnsiTheme="majorHAnsi"/>
                <w:i/>
              </w:rPr>
              <w:t xml:space="preserve"> Maryland</w:t>
            </w:r>
            <w:r w:rsidR="0086589E" w:rsidRPr="006F28FD">
              <w:rPr>
                <w:rFonts w:asciiTheme="majorHAnsi" w:hAnsiTheme="majorHAnsi"/>
                <w:i/>
              </w:rPr>
              <w:t xml:space="preserve"> template, then the agency planners should add a signature/approval page</w:t>
            </w:r>
            <w:r w:rsidR="00A81268">
              <w:rPr>
                <w:rFonts w:asciiTheme="majorHAnsi" w:hAnsiTheme="majorHAnsi"/>
                <w:i/>
              </w:rPr>
              <w:t>.</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214136" w:rsidTr="00D820CE">
        <w:tc>
          <w:tcPr>
            <w:tcW w:w="1278" w:type="pct"/>
          </w:tcPr>
          <w:p w:rsidR="0045091B" w:rsidRPr="00BD19CD" w:rsidRDefault="00A81268" w:rsidP="00B13A9C">
            <w:pPr>
              <w:autoSpaceDE w:val="0"/>
              <w:autoSpaceDN w:val="0"/>
              <w:adjustRightInd w:val="0"/>
              <w:rPr>
                <w:rFonts w:asciiTheme="majorHAnsi" w:eastAsia="Calibri" w:hAnsiTheme="majorHAnsi"/>
                <w:b/>
              </w:rPr>
            </w:pPr>
            <w:r w:rsidRPr="00BD19CD">
              <w:rPr>
                <w:rFonts w:asciiTheme="majorHAnsi" w:eastAsia="Calibri" w:hAnsiTheme="majorHAnsi"/>
                <w:b/>
              </w:rPr>
              <w:lastRenderedPageBreak/>
              <w:t>3.5</w:t>
            </w:r>
          </w:p>
          <w:p w:rsidR="00214136" w:rsidRPr="006F28FD" w:rsidRDefault="004A7006" w:rsidP="004A7006">
            <w:pPr>
              <w:autoSpaceDE w:val="0"/>
              <w:autoSpaceDN w:val="0"/>
              <w:adjustRightInd w:val="0"/>
              <w:rPr>
                <w:rFonts w:asciiTheme="majorHAnsi" w:eastAsia="Calibri" w:hAnsiTheme="majorHAnsi"/>
                <w:sz w:val="20"/>
                <w:szCs w:val="20"/>
              </w:rPr>
            </w:pPr>
            <w:r>
              <w:rPr>
                <w:rFonts w:asciiTheme="majorHAnsi" w:hAnsiTheme="majorHAnsi"/>
              </w:rPr>
              <w:t>Has the A</w:t>
            </w:r>
            <w:r w:rsidR="0086589E" w:rsidRPr="006F28FD">
              <w:rPr>
                <w:rFonts w:asciiTheme="majorHAnsi" w:hAnsiTheme="majorHAnsi"/>
              </w:rPr>
              <w:t>gency identified those Essential Functions that provide interdependent support to an Essential Function performed by another agency</w:t>
            </w:r>
            <w:r w:rsidR="00A81268">
              <w:rPr>
                <w:rFonts w:asciiTheme="majorHAnsi" w:hAnsiTheme="majorHAnsi"/>
              </w:rPr>
              <w:t>?</w:t>
            </w:r>
            <w:r w:rsidR="0086589E" w:rsidRPr="006F28FD">
              <w:rPr>
                <w:rFonts w:asciiTheme="majorHAnsi" w:hAnsiTheme="majorHAnsi"/>
                <w:i/>
              </w:rPr>
              <w:t xml:space="preserve"> Agencies should document any listed functions that support other state agencies and/or local jurisdictions. Details should include the func</w:t>
            </w:r>
            <w:r w:rsidR="00A81268">
              <w:rPr>
                <w:rFonts w:asciiTheme="majorHAnsi" w:hAnsiTheme="majorHAnsi"/>
                <w:i/>
              </w:rPr>
              <w:t>tion and the agency</w:t>
            </w:r>
            <w:r w:rsidR="00197336">
              <w:rPr>
                <w:rFonts w:asciiTheme="majorHAnsi" w:hAnsiTheme="majorHAnsi"/>
                <w:i/>
              </w:rPr>
              <w:t>/jurisdiction</w:t>
            </w:r>
            <w:r w:rsidR="00A81268">
              <w:rPr>
                <w:rFonts w:asciiTheme="majorHAnsi" w:hAnsiTheme="majorHAnsi"/>
                <w:i/>
              </w:rPr>
              <w:t xml:space="preserve"> it supports. Suggest the </w:t>
            </w:r>
            <w:r>
              <w:rPr>
                <w:rFonts w:asciiTheme="majorHAnsi" w:hAnsiTheme="majorHAnsi"/>
                <w:i/>
              </w:rPr>
              <w:t>A</w:t>
            </w:r>
            <w:r w:rsidR="00A81268">
              <w:rPr>
                <w:rFonts w:asciiTheme="majorHAnsi" w:hAnsiTheme="majorHAnsi"/>
                <w:i/>
              </w:rPr>
              <w:t xml:space="preserve">gency </w:t>
            </w:r>
            <w:r w:rsidR="0086589E" w:rsidRPr="006F28FD">
              <w:rPr>
                <w:rFonts w:asciiTheme="majorHAnsi" w:hAnsiTheme="majorHAnsi"/>
                <w:i/>
              </w:rPr>
              <w:t>include this in an appendix, along with the information in 3</w:t>
            </w:r>
            <w:r w:rsidR="00A81268">
              <w:rPr>
                <w:rFonts w:asciiTheme="majorHAnsi" w:hAnsiTheme="majorHAnsi"/>
                <w:i/>
              </w:rPr>
              <w:t>.6.</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6929DE" w:rsidTr="00D820CE">
        <w:tc>
          <w:tcPr>
            <w:tcW w:w="1278" w:type="pct"/>
          </w:tcPr>
          <w:p w:rsidR="0045091B" w:rsidRPr="00BD19CD" w:rsidRDefault="00A81268" w:rsidP="00B13A9C">
            <w:pPr>
              <w:autoSpaceDE w:val="0"/>
              <w:autoSpaceDN w:val="0"/>
              <w:adjustRightInd w:val="0"/>
              <w:rPr>
                <w:rFonts w:asciiTheme="majorHAnsi" w:eastAsia="Calibri" w:hAnsiTheme="majorHAnsi"/>
                <w:b/>
              </w:rPr>
            </w:pPr>
            <w:r w:rsidRPr="00BD19CD">
              <w:rPr>
                <w:rFonts w:asciiTheme="majorHAnsi" w:eastAsia="Calibri" w:hAnsiTheme="majorHAnsi"/>
                <w:b/>
              </w:rPr>
              <w:t>3.6</w:t>
            </w:r>
          </w:p>
          <w:p w:rsidR="006929DE" w:rsidRPr="006F28FD" w:rsidRDefault="004A7006" w:rsidP="00A81268">
            <w:pPr>
              <w:autoSpaceDE w:val="0"/>
              <w:autoSpaceDN w:val="0"/>
              <w:adjustRightInd w:val="0"/>
              <w:rPr>
                <w:rFonts w:asciiTheme="majorHAnsi" w:eastAsia="Calibri" w:hAnsiTheme="majorHAnsi"/>
                <w:sz w:val="20"/>
                <w:szCs w:val="20"/>
              </w:rPr>
            </w:pPr>
            <w:r>
              <w:rPr>
                <w:rFonts w:asciiTheme="majorHAnsi" w:hAnsiTheme="majorHAnsi"/>
              </w:rPr>
              <w:t>Has the A</w:t>
            </w:r>
            <w:r w:rsidR="0086589E" w:rsidRPr="00BD19CD">
              <w:rPr>
                <w:rFonts w:asciiTheme="majorHAnsi" w:hAnsiTheme="majorHAnsi"/>
              </w:rPr>
              <w:t xml:space="preserve">gency identified those Essential Functions that require vital support from another agency </w:t>
            </w:r>
            <w:r w:rsidR="00197336">
              <w:rPr>
                <w:rFonts w:asciiTheme="majorHAnsi" w:hAnsiTheme="majorHAnsi"/>
              </w:rPr>
              <w:t>to ensure the execution of its</w:t>
            </w:r>
            <w:r w:rsidR="0086589E" w:rsidRPr="00BD19CD">
              <w:rPr>
                <w:rFonts w:asciiTheme="majorHAnsi" w:hAnsiTheme="majorHAnsi"/>
              </w:rPr>
              <w:t xml:space="preserve"> mission? </w:t>
            </w:r>
            <w:r w:rsidR="0086589E" w:rsidRPr="00BD19CD">
              <w:rPr>
                <w:rFonts w:asciiTheme="majorHAnsi" w:hAnsiTheme="majorHAnsi"/>
                <w:i/>
              </w:rPr>
              <w:t>Agencies should document which functions are interdependent on which outside agencies and/or entities.  Suggest the agency include this in an appendix, along with the information in 3.</w:t>
            </w:r>
            <w:r w:rsidR="00A81268" w:rsidRPr="00BD19CD">
              <w:rPr>
                <w:rFonts w:asciiTheme="majorHAnsi" w:hAnsiTheme="majorHAnsi"/>
                <w:i/>
              </w:rPr>
              <w:t>5.</w:t>
            </w:r>
          </w:p>
        </w:tc>
        <w:tc>
          <w:tcPr>
            <w:tcW w:w="541"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E97699" w:rsidP="004A7006">
            <w:pPr>
              <w:rPr>
                <w:rFonts w:asciiTheme="majorHAnsi" w:hAnsiTheme="majorHAnsi"/>
                <w:sz w:val="24"/>
                <w:szCs w:val="24"/>
              </w:rPr>
            </w:pPr>
            <w:r>
              <w:rPr>
                <w:rFonts w:asciiTheme="majorHAnsi" w:hAnsiTheme="majorHAnsi"/>
                <w:b/>
                <w:sz w:val="24"/>
                <w:szCs w:val="24"/>
              </w:rPr>
              <w:t xml:space="preserve">4.0 </w:t>
            </w:r>
            <w:r w:rsidR="003C2FDF" w:rsidRPr="0045091B">
              <w:rPr>
                <w:rFonts w:asciiTheme="majorHAnsi" w:hAnsiTheme="majorHAnsi"/>
                <w:b/>
                <w:sz w:val="24"/>
                <w:szCs w:val="24"/>
              </w:rPr>
              <w:t xml:space="preserve">ORDERS OF SUCCESSION: </w:t>
            </w:r>
            <w:r w:rsidR="003C2FDF" w:rsidRPr="0045091B">
              <w:rPr>
                <w:rFonts w:asciiTheme="majorHAnsi" w:hAnsiTheme="majorHAnsi"/>
                <w:sz w:val="24"/>
                <w:szCs w:val="24"/>
              </w:rPr>
              <w:t>Provisions for the ass</w:t>
            </w:r>
            <w:r w:rsidR="00D84FAF">
              <w:rPr>
                <w:rFonts w:asciiTheme="majorHAnsi" w:hAnsiTheme="majorHAnsi"/>
                <w:sz w:val="24"/>
                <w:szCs w:val="24"/>
              </w:rPr>
              <w:t>umption of senior agency offic</w:t>
            </w:r>
            <w:r w:rsidR="0069121C">
              <w:rPr>
                <w:rFonts w:asciiTheme="majorHAnsi" w:hAnsiTheme="majorHAnsi"/>
                <w:sz w:val="24"/>
                <w:szCs w:val="24"/>
              </w:rPr>
              <w:t>es</w:t>
            </w:r>
            <w:r w:rsidR="003C2FDF" w:rsidRPr="0045091B">
              <w:rPr>
                <w:rFonts w:asciiTheme="majorHAnsi" w:hAnsiTheme="majorHAnsi"/>
                <w:sz w:val="24"/>
                <w:szCs w:val="24"/>
              </w:rPr>
              <w:t xml:space="preserve"> during an emergency in the event that any of those officials are unavailable to execute their legal duties. Provisions that enable an orderly and predefined transition of </w:t>
            </w:r>
            <w:r w:rsidR="004A7006">
              <w:rPr>
                <w:rFonts w:asciiTheme="majorHAnsi" w:hAnsiTheme="majorHAnsi"/>
                <w:sz w:val="24"/>
                <w:szCs w:val="24"/>
              </w:rPr>
              <w:t>agency</w:t>
            </w:r>
            <w:r w:rsidR="003C2FDF" w:rsidRPr="0045091B">
              <w:rPr>
                <w:rFonts w:asciiTheme="majorHAnsi" w:hAnsiTheme="majorHAnsi"/>
                <w:sz w:val="24"/>
                <w:szCs w:val="24"/>
              </w:rPr>
              <w:t xml:space="preserve"> leadership positions if an </w:t>
            </w:r>
            <w:r w:rsidR="004A7006">
              <w:rPr>
                <w:rFonts w:asciiTheme="majorHAnsi" w:hAnsiTheme="majorHAnsi"/>
                <w:sz w:val="24"/>
                <w:szCs w:val="24"/>
              </w:rPr>
              <w:t>agency's</w:t>
            </w:r>
            <w:r w:rsidR="003C2FDF" w:rsidRPr="0045091B">
              <w:rPr>
                <w:rFonts w:asciiTheme="majorHAnsi" w:hAnsiTheme="majorHAnsi"/>
                <w:sz w:val="24"/>
                <w:szCs w:val="24"/>
              </w:rPr>
              <w:t xml:space="preserve"> leader is incapacitated or becomes otherwise unavailable during a continuity event.</w:t>
            </w:r>
          </w:p>
        </w:tc>
      </w:tr>
      <w:tr w:rsidR="00214136" w:rsidTr="00D820CE">
        <w:tc>
          <w:tcPr>
            <w:tcW w:w="1278" w:type="pct"/>
          </w:tcPr>
          <w:p w:rsidR="00A81268" w:rsidRPr="00BD19CD" w:rsidRDefault="00214136">
            <w:pPr>
              <w:rPr>
                <w:rFonts w:asciiTheme="majorHAnsi" w:hAnsiTheme="majorHAnsi"/>
                <w:b/>
              </w:rPr>
            </w:pPr>
            <w:r w:rsidRPr="00BD19CD">
              <w:rPr>
                <w:rFonts w:asciiTheme="majorHAnsi" w:hAnsiTheme="majorHAnsi"/>
                <w:b/>
              </w:rPr>
              <w:t>4</w:t>
            </w:r>
            <w:r w:rsidR="00BD19CD" w:rsidRPr="00BD19CD">
              <w:rPr>
                <w:rFonts w:asciiTheme="majorHAnsi" w:hAnsiTheme="majorHAnsi"/>
                <w:b/>
              </w:rPr>
              <w:t>.1</w:t>
            </w:r>
          </w:p>
          <w:p w:rsidR="00214136" w:rsidRPr="00BD19CD" w:rsidRDefault="0086589E" w:rsidP="004A7006">
            <w:pPr>
              <w:rPr>
                <w:rFonts w:asciiTheme="majorHAnsi" w:hAnsiTheme="majorHAnsi"/>
              </w:rPr>
            </w:pPr>
            <w:r w:rsidRPr="00BD19CD">
              <w:rPr>
                <w:rFonts w:asciiTheme="majorHAnsi" w:hAnsiTheme="majorHAnsi"/>
              </w:rPr>
              <w:t xml:space="preserve">Are the </w:t>
            </w:r>
            <w:r w:rsidR="004A7006">
              <w:rPr>
                <w:rFonts w:asciiTheme="majorHAnsi" w:hAnsiTheme="majorHAnsi"/>
              </w:rPr>
              <w:t>O</w:t>
            </w:r>
            <w:r w:rsidRPr="00BD19CD">
              <w:rPr>
                <w:rFonts w:asciiTheme="majorHAnsi" w:hAnsiTheme="majorHAnsi"/>
              </w:rPr>
              <w:t xml:space="preserve">rders of </w:t>
            </w:r>
            <w:r w:rsidR="004A7006">
              <w:rPr>
                <w:rFonts w:asciiTheme="majorHAnsi" w:hAnsiTheme="majorHAnsi"/>
              </w:rPr>
              <w:t>S</w:t>
            </w:r>
            <w:r w:rsidRPr="00BD19CD">
              <w:rPr>
                <w:rFonts w:asciiTheme="majorHAnsi" w:hAnsiTheme="majorHAnsi"/>
              </w:rPr>
              <w:t>ucc</w:t>
            </w:r>
            <w:r w:rsidR="004A7006">
              <w:rPr>
                <w:rFonts w:asciiTheme="majorHAnsi" w:hAnsiTheme="majorHAnsi"/>
              </w:rPr>
              <w:t>ession for the position of the A</w:t>
            </w:r>
            <w:r w:rsidR="00DF306F">
              <w:rPr>
                <w:rFonts w:asciiTheme="majorHAnsi" w:hAnsiTheme="majorHAnsi"/>
              </w:rPr>
              <w:t>gency’s head identified</w:t>
            </w:r>
            <w:r w:rsidRPr="00BD19CD">
              <w:rPr>
                <w:rFonts w:asciiTheme="majorHAnsi" w:hAnsiTheme="majorHAnsi"/>
              </w:rPr>
              <w:t xml:space="preserve"> and current, with procedure for the revisions </w:t>
            </w:r>
            <w:r w:rsidRPr="00BD19CD">
              <w:rPr>
                <w:rFonts w:asciiTheme="majorHAnsi" w:hAnsiTheme="majorHAnsi"/>
              </w:rPr>
              <w:lastRenderedPageBreak/>
              <w:t xml:space="preserve">distributed to the </w:t>
            </w:r>
            <w:r w:rsidR="004A7006">
              <w:rPr>
                <w:rFonts w:asciiTheme="majorHAnsi" w:hAnsiTheme="majorHAnsi"/>
              </w:rPr>
              <w:t>A</w:t>
            </w:r>
            <w:r w:rsidRPr="00BD19CD">
              <w:rPr>
                <w:rFonts w:asciiTheme="majorHAnsi" w:hAnsiTheme="majorHAnsi"/>
              </w:rPr>
              <w:t xml:space="preserve">gency’s </w:t>
            </w:r>
            <w:r w:rsidR="00DF306F">
              <w:rPr>
                <w:rFonts w:asciiTheme="majorHAnsi" w:hAnsiTheme="majorHAnsi"/>
              </w:rPr>
              <w:t>personnel as changes occur</w:t>
            </w:r>
            <w:r w:rsidRPr="00BD19CD">
              <w:rPr>
                <w:rFonts w:asciiTheme="majorHAnsi" w:hAnsiTheme="majorHAnsi"/>
              </w:rPr>
              <w:t>?</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214136" w:rsidTr="00D820CE">
        <w:tc>
          <w:tcPr>
            <w:tcW w:w="1278" w:type="pct"/>
          </w:tcPr>
          <w:p w:rsidR="00BD19CD" w:rsidRPr="00BD19CD" w:rsidRDefault="00214136">
            <w:pPr>
              <w:rPr>
                <w:rFonts w:asciiTheme="majorHAnsi" w:hAnsiTheme="majorHAnsi"/>
                <w:b/>
              </w:rPr>
            </w:pPr>
            <w:r w:rsidRPr="00BD19CD">
              <w:rPr>
                <w:rFonts w:asciiTheme="majorHAnsi" w:hAnsiTheme="majorHAnsi"/>
                <w:b/>
              </w:rPr>
              <w:lastRenderedPageBreak/>
              <w:t>4.</w:t>
            </w:r>
            <w:r w:rsidR="00BD19CD" w:rsidRPr="00BD19CD">
              <w:rPr>
                <w:rFonts w:asciiTheme="majorHAnsi" w:hAnsiTheme="majorHAnsi"/>
                <w:b/>
              </w:rPr>
              <w:t>2</w:t>
            </w:r>
          </w:p>
          <w:p w:rsidR="00214136" w:rsidRPr="00BD19CD" w:rsidRDefault="0086589E" w:rsidP="009F50E9">
            <w:pPr>
              <w:rPr>
                <w:rFonts w:asciiTheme="majorHAnsi" w:hAnsiTheme="majorHAnsi"/>
              </w:rPr>
            </w:pPr>
            <w:r w:rsidRPr="00BD19CD">
              <w:rPr>
                <w:rFonts w:asciiTheme="majorHAnsi" w:hAnsiTheme="majorHAnsi"/>
              </w:rPr>
              <w:t xml:space="preserve">Are the </w:t>
            </w:r>
            <w:r w:rsidR="004A7006">
              <w:rPr>
                <w:rFonts w:asciiTheme="majorHAnsi" w:hAnsiTheme="majorHAnsi"/>
              </w:rPr>
              <w:t>O</w:t>
            </w:r>
            <w:r w:rsidRPr="00BD19CD">
              <w:rPr>
                <w:rFonts w:asciiTheme="majorHAnsi" w:hAnsiTheme="majorHAnsi"/>
              </w:rPr>
              <w:t xml:space="preserve">rders of </w:t>
            </w:r>
            <w:r w:rsidR="004A7006">
              <w:rPr>
                <w:rFonts w:asciiTheme="majorHAnsi" w:hAnsiTheme="majorHAnsi"/>
              </w:rPr>
              <w:t>S</w:t>
            </w:r>
            <w:r w:rsidRPr="00BD19CD">
              <w:rPr>
                <w:rFonts w:asciiTheme="majorHAnsi" w:hAnsiTheme="majorHAnsi"/>
              </w:rPr>
              <w:t>uccession f</w:t>
            </w:r>
            <w:r w:rsidR="004A7006">
              <w:rPr>
                <w:rFonts w:asciiTheme="majorHAnsi" w:hAnsiTheme="majorHAnsi"/>
              </w:rPr>
              <w:t>or other key positions for the A</w:t>
            </w:r>
            <w:r w:rsidRPr="00BD19CD">
              <w:rPr>
                <w:rFonts w:asciiTheme="majorHAnsi" w:hAnsiTheme="majorHAnsi"/>
              </w:rPr>
              <w:t>gency, including but not limited to administrators, regional or field directors, key managers, other key essential personnel or their equivalent positions</w:t>
            </w:r>
            <w:r w:rsidR="00DF306F">
              <w:rPr>
                <w:rFonts w:asciiTheme="majorHAnsi" w:hAnsiTheme="majorHAnsi"/>
              </w:rPr>
              <w:t>,</w:t>
            </w:r>
            <w:r w:rsidRPr="00BD19CD">
              <w:rPr>
                <w:rFonts w:asciiTheme="majorHAnsi" w:hAnsiTheme="majorHAnsi"/>
              </w:rPr>
              <w:t xml:space="preserve"> identified in the </w:t>
            </w:r>
            <w:r w:rsidR="009F50E9">
              <w:rPr>
                <w:rFonts w:asciiTheme="majorHAnsi" w:hAnsiTheme="majorHAnsi"/>
              </w:rPr>
              <w:t>COOP P</w:t>
            </w:r>
            <w:r w:rsidRPr="00BD19CD">
              <w:rPr>
                <w:rFonts w:asciiTheme="majorHAnsi" w:hAnsiTheme="majorHAnsi"/>
              </w:rPr>
              <w:t>lan and current?</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214136" w:rsidTr="00D820CE">
        <w:tc>
          <w:tcPr>
            <w:tcW w:w="1278" w:type="pct"/>
          </w:tcPr>
          <w:p w:rsidR="00BD19CD" w:rsidRPr="00BD19CD" w:rsidRDefault="00E97699">
            <w:pPr>
              <w:rPr>
                <w:rFonts w:asciiTheme="majorHAnsi" w:hAnsiTheme="majorHAnsi"/>
                <w:b/>
                <w:szCs w:val="20"/>
              </w:rPr>
            </w:pPr>
            <w:r>
              <w:rPr>
                <w:rFonts w:asciiTheme="majorHAnsi" w:hAnsiTheme="majorHAnsi"/>
                <w:b/>
                <w:szCs w:val="20"/>
              </w:rPr>
              <w:t>4.3</w:t>
            </w:r>
          </w:p>
          <w:p w:rsidR="00214136" w:rsidRPr="006F28FD" w:rsidRDefault="0086589E" w:rsidP="009F50E9">
            <w:pPr>
              <w:rPr>
                <w:rFonts w:asciiTheme="majorHAnsi" w:hAnsiTheme="majorHAnsi"/>
                <w:sz w:val="20"/>
                <w:szCs w:val="20"/>
              </w:rPr>
            </w:pPr>
            <w:r w:rsidRPr="006F28FD">
              <w:rPr>
                <w:rFonts w:asciiTheme="majorHAnsi" w:hAnsiTheme="majorHAnsi"/>
              </w:rPr>
              <w:t xml:space="preserve">Is the </w:t>
            </w:r>
            <w:r w:rsidR="009F50E9">
              <w:rPr>
                <w:rFonts w:asciiTheme="majorHAnsi" w:hAnsiTheme="majorHAnsi"/>
              </w:rPr>
              <w:t>O</w:t>
            </w:r>
            <w:r w:rsidRPr="006F28FD">
              <w:rPr>
                <w:rFonts w:asciiTheme="majorHAnsi" w:hAnsiTheme="majorHAnsi"/>
              </w:rPr>
              <w:t xml:space="preserve">rder of </w:t>
            </w:r>
            <w:r w:rsidR="009F50E9">
              <w:rPr>
                <w:rFonts w:asciiTheme="majorHAnsi" w:hAnsiTheme="majorHAnsi"/>
              </w:rPr>
              <w:t>S</w:t>
            </w:r>
            <w:r w:rsidRPr="006F28FD">
              <w:rPr>
                <w:rFonts w:asciiTheme="majorHAnsi" w:hAnsiTheme="majorHAnsi"/>
              </w:rPr>
              <w:t>uccession at least three positions d</w:t>
            </w:r>
            <w:r w:rsidR="00DF306F">
              <w:rPr>
                <w:rFonts w:asciiTheme="majorHAnsi" w:hAnsiTheme="majorHAnsi"/>
              </w:rPr>
              <w:t>eep, including the devolution to</w:t>
            </w:r>
            <w:r w:rsidRPr="006F28FD">
              <w:rPr>
                <w:rFonts w:asciiTheme="majorHAnsi" w:hAnsiTheme="majorHAnsi"/>
              </w:rPr>
              <w:t xml:space="preserve"> counterparts when applicable, and geographical disbursement where feasible?  </w:t>
            </w:r>
            <w:r w:rsidRPr="006F28FD">
              <w:rPr>
                <w:rFonts w:asciiTheme="majorHAnsi" w:hAnsiTheme="majorHAnsi"/>
                <w:i/>
              </w:rPr>
              <w:t xml:space="preserve">The </w:t>
            </w:r>
            <w:r w:rsidR="009F50E9">
              <w:rPr>
                <w:rFonts w:asciiTheme="majorHAnsi" w:hAnsiTheme="majorHAnsi"/>
                <w:i/>
              </w:rPr>
              <w:t>A</w:t>
            </w:r>
            <w:r w:rsidRPr="006F28FD">
              <w:rPr>
                <w:rFonts w:asciiTheme="majorHAnsi" w:hAnsiTheme="majorHAnsi"/>
                <w:i/>
              </w:rPr>
              <w:t>gency should have three successors to a position.</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214136" w:rsidTr="00D820CE">
        <w:tc>
          <w:tcPr>
            <w:tcW w:w="1278" w:type="pct"/>
          </w:tcPr>
          <w:p w:rsidR="00BD19CD" w:rsidRPr="00BD19CD" w:rsidRDefault="00E97699">
            <w:pPr>
              <w:rPr>
                <w:rFonts w:asciiTheme="majorHAnsi" w:hAnsiTheme="majorHAnsi"/>
                <w:b/>
                <w:szCs w:val="20"/>
              </w:rPr>
            </w:pPr>
            <w:r>
              <w:rPr>
                <w:rFonts w:asciiTheme="majorHAnsi" w:hAnsiTheme="majorHAnsi"/>
                <w:b/>
                <w:szCs w:val="20"/>
              </w:rPr>
              <w:t>4.4</w:t>
            </w:r>
            <w:r w:rsidR="0086589E" w:rsidRPr="00BD19CD">
              <w:rPr>
                <w:rFonts w:asciiTheme="majorHAnsi" w:hAnsiTheme="majorHAnsi"/>
                <w:b/>
                <w:szCs w:val="20"/>
              </w:rPr>
              <w:t xml:space="preserve"> </w:t>
            </w:r>
          </w:p>
          <w:p w:rsidR="00214136" w:rsidRPr="006F28FD" w:rsidRDefault="0086589E" w:rsidP="009F50E9">
            <w:pPr>
              <w:rPr>
                <w:rFonts w:asciiTheme="majorHAnsi" w:hAnsiTheme="majorHAnsi"/>
                <w:sz w:val="20"/>
                <w:szCs w:val="20"/>
              </w:rPr>
            </w:pPr>
            <w:r w:rsidRPr="006F28FD">
              <w:rPr>
                <w:rFonts w:asciiTheme="majorHAnsi" w:hAnsiTheme="majorHAnsi"/>
              </w:rPr>
              <w:t xml:space="preserve">Does the </w:t>
            </w:r>
            <w:r w:rsidR="009F50E9">
              <w:rPr>
                <w:rFonts w:asciiTheme="majorHAnsi" w:hAnsiTheme="majorHAnsi"/>
              </w:rPr>
              <w:t>A</w:t>
            </w:r>
            <w:r w:rsidRPr="006F28FD">
              <w:rPr>
                <w:rFonts w:asciiTheme="majorHAnsi" w:hAnsiTheme="majorHAnsi"/>
              </w:rPr>
              <w:t xml:space="preserve">gency describe its </w:t>
            </w:r>
            <w:r w:rsidR="009F50E9">
              <w:rPr>
                <w:rFonts w:asciiTheme="majorHAnsi" w:hAnsiTheme="majorHAnsi"/>
              </w:rPr>
              <w:t>O</w:t>
            </w:r>
            <w:r w:rsidRPr="006F28FD">
              <w:rPr>
                <w:rFonts w:asciiTheme="majorHAnsi" w:hAnsiTheme="majorHAnsi"/>
              </w:rPr>
              <w:t xml:space="preserve">rders of </w:t>
            </w:r>
            <w:r w:rsidR="009F50E9">
              <w:rPr>
                <w:rFonts w:asciiTheme="majorHAnsi" w:hAnsiTheme="majorHAnsi"/>
              </w:rPr>
              <w:t>S</w:t>
            </w:r>
            <w:r w:rsidRPr="006F28FD">
              <w:rPr>
                <w:rFonts w:asciiTheme="majorHAnsi" w:hAnsiTheme="majorHAnsi"/>
              </w:rPr>
              <w:t xml:space="preserve">uccession by positions or titles, rather than by the names of the individuals holding those offices? </w:t>
            </w:r>
            <w:r w:rsidRPr="006F28FD">
              <w:rPr>
                <w:rFonts w:asciiTheme="majorHAnsi" w:hAnsiTheme="majorHAnsi"/>
                <w:i/>
              </w:rPr>
              <w:t>Using names and titles is acceptable</w:t>
            </w:r>
            <w:r w:rsidR="00E97699">
              <w:rPr>
                <w:rFonts w:asciiTheme="majorHAnsi" w:hAnsiTheme="majorHAnsi"/>
                <w:i/>
              </w:rPr>
              <w:t>,</w:t>
            </w:r>
            <w:r w:rsidRPr="006F28FD">
              <w:rPr>
                <w:rFonts w:asciiTheme="majorHAnsi" w:hAnsiTheme="majorHAnsi"/>
                <w:i/>
              </w:rPr>
              <w:t xml:space="preserve"> but the titles are required</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214136" w:rsidTr="00D820CE">
        <w:tc>
          <w:tcPr>
            <w:tcW w:w="1278" w:type="pct"/>
          </w:tcPr>
          <w:p w:rsidR="00E97699" w:rsidRPr="00E97699" w:rsidRDefault="00E97699">
            <w:pPr>
              <w:rPr>
                <w:rFonts w:asciiTheme="majorHAnsi" w:hAnsiTheme="majorHAnsi"/>
                <w:b/>
                <w:szCs w:val="20"/>
              </w:rPr>
            </w:pPr>
            <w:r>
              <w:rPr>
                <w:rFonts w:asciiTheme="majorHAnsi" w:hAnsiTheme="majorHAnsi"/>
                <w:b/>
                <w:szCs w:val="20"/>
              </w:rPr>
              <w:t>4.5</w:t>
            </w:r>
            <w:r w:rsidR="0086589E" w:rsidRPr="00E97699">
              <w:rPr>
                <w:rFonts w:asciiTheme="majorHAnsi" w:hAnsiTheme="majorHAnsi"/>
                <w:b/>
                <w:szCs w:val="20"/>
              </w:rPr>
              <w:t xml:space="preserve"> </w:t>
            </w:r>
          </w:p>
          <w:p w:rsidR="00214136" w:rsidRPr="006F28FD" w:rsidRDefault="0086589E" w:rsidP="009F50E9">
            <w:pPr>
              <w:rPr>
                <w:rFonts w:asciiTheme="majorHAnsi" w:hAnsiTheme="majorHAnsi"/>
                <w:sz w:val="20"/>
                <w:szCs w:val="20"/>
              </w:rPr>
            </w:pPr>
            <w:r w:rsidRPr="006F28FD">
              <w:rPr>
                <w:rFonts w:asciiTheme="majorHAnsi" w:hAnsiTheme="majorHAnsi"/>
              </w:rPr>
              <w:t xml:space="preserve">Does the </w:t>
            </w:r>
            <w:r w:rsidR="009F50E9">
              <w:rPr>
                <w:rFonts w:asciiTheme="majorHAnsi" w:hAnsiTheme="majorHAnsi"/>
              </w:rPr>
              <w:t>A</w:t>
            </w:r>
            <w:r w:rsidRPr="006F28FD">
              <w:rPr>
                <w:rFonts w:asciiTheme="majorHAnsi" w:hAnsiTheme="majorHAnsi"/>
              </w:rPr>
              <w:t>gency include the method used to notify successors of their chan</w:t>
            </w:r>
            <w:r w:rsidR="00DF306F">
              <w:rPr>
                <w:rFonts w:asciiTheme="majorHAnsi" w:hAnsiTheme="majorHAnsi"/>
              </w:rPr>
              <w:t>ge in leadership status in its Orders of S</w:t>
            </w:r>
            <w:r w:rsidRPr="006F28FD">
              <w:rPr>
                <w:rFonts w:asciiTheme="majorHAnsi" w:hAnsiTheme="majorHAnsi"/>
              </w:rPr>
              <w:t xml:space="preserve">uccession procedures?  </w:t>
            </w:r>
          </w:p>
        </w:tc>
        <w:tc>
          <w:tcPr>
            <w:tcW w:w="541"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207" w:type="pct"/>
          </w:tcPr>
          <w:p w:rsidR="00214136" w:rsidRPr="00214136" w:rsidRDefault="00214136">
            <w:pPr>
              <w:rPr>
                <w:rFonts w:asciiTheme="majorHAnsi" w:hAnsiTheme="majorHAnsi"/>
                <w:sz w:val="20"/>
                <w:szCs w:val="20"/>
              </w:rPr>
            </w:pPr>
          </w:p>
        </w:tc>
        <w:tc>
          <w:tcPr>
            <w:tcW w:w="1280" w:type="pct"/>
          </w:tcPr>
          <w:p w:rsidR="00214136" w:rsidRPr="00214136" w:rsidRDefault="00214136">
            <w:pPr>
              <w:rPr>
                <w:rFonts w:asciiTheme="majorHAnsi" w:hAnsiTheme="majorHAnsi"/>
                <w:sz w:val="20"/>
                <w:szCs w:val="20"/>
              </w:rPr>
            </w:pPr>
          </w:p>
        </w:tc>
      </w:tr>
      <w:tr w:rsidR="006929DE" w:rsidTr="00D820CE">
        <w:tc>
          <w:tcPr>
            <w:tcW w:w="1278" w:type="pct"/>
          </w:tcPr>
          <w:p w:rsidR="00E97699" w:rsidRPr="00E97699" w:rsidRDefault="00E97699">
            <w:pPr>
              <w:rPr>
                <w:rFonts w:asciiTheme="majorHAnsi" w:hAnsiTheme="majorHAnsi"/>
                <w:b/>
                <w:szCs w:val="20"/>
              </w:rPr>
            </w:pPr>
            <w:r>
              <w:rPr>
                <w:rFonts w:asciiTheme="majorHAnsi" w:hAnsiTheme="majorHAnsi"/>
                <w:b/>
                <w:szCs w:val="20"/>
              </w:rPr>
              <w:t>4.6</w:t>
            </w:r>
            <w:r w:rsidR="0086589E" w:rsidRPr="00E97699">
              <w:rPr>
                <w:rFonts w:asciiTheme="majorHAnsi" w:hAnsiTheme="majorHAnsi"/>
                <w:b/>
                <w:szCs w:val="20"/>
              </w:rPr>
              <w:t xml:space="preserve"> </w:t>
            </w:r>
          </w:p>
          <w:p w:rsidR="006929DE" w:rsidRPr="006F28FD" w:rsidRDefault="0086589E" w:rsidP="009F50E9">
            <w:pPr>
              <w:rPr>
                <w:rFonts w:asciiTheme="majorHAnsi" w:hAnsiTheme="majorHAnsi"/>
                <w:sz w:val="20"/>
                <w:szCs w:val="20"/>
              </w:rPr>
            </w:pPr>
            <w:r w:rsidRPr="006F28FD">
              <w:rPr>
                <w:rFonts w:asciiTheme="majorHAnsi" w:hAnsiTheme="majorHAnsi"/>
              </w:rPr>
              <w:t xml:space="preserve">Does the </w:t>
            </w:r>
            <w:r w:rsidR="009F50E9">
              <w:rPr>
                <w:rFonts w:asciiTheme="majorHAnsi" w:hAnsiTheme="majorHAnsi"/>
              </w:rPr>
              <w:t>A</w:t>
            </w:r>
            <w:r w:rsidRPr="006F28FD">
              <w:rPr>
                <w:rFonts w:asciiTheme="majorHAnsi" w:hAnsiTheme="majorHAnsi"/>
              </w:rPr>
              <w:t>gency conduct annual successor training for all personnel who assume the autho</w:t>
            </w:r>
            <w:r w:rsidR="009F50E9">
              <w:rPr>
                <w:rFonts w:asciiTheme="majorHAnsi" w:hAnsiTheme="majorHAnsi"/>
              </w:rPr>
              <w:t>rity and responsibility of the A</w:t>
            </w:r>
            <w:r w:rsidRPr="006F28FD">
              <w:rPr>
                <w:rFonts w:asciiTheme="majorHAnsi" w:hAnsiTheme="majorHAnsi"/>
              </w:rPr>
              <w:t>gency’s leadership and other key personnel?</w:t>
            </w:r>
          </w:p>
        </w:tc>
        <w:tc>
          <w:tcPr>
            <w:tcW w:w="541"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207" w:type="pct"/>
          </w:tcPr>
          <w:p w:rsidR="006929DE" w:rsidRPr="00214136" w:rsidRDefault="006929DE">
            <w:pPr>
              <w:rPr>
                <w:rFonts w:asciiTheme="majorHAnsi" w:hAnsiTheme="majorHAnsi"/>
                <w:sz w:val="20"/>
                <w:szCs w:val="20"/>
              </w:rPr>
            </w:pPr>
          </w:p>
        </w:tc>
        <w:tc>
          <w:tcPr>
            <w:tcW w:w="1280" w:type="pct"/>
          </w:tcPr>
          <w:p w:rsidR="006929DE" w:rsidRPr="00214136" w:rsidRDefault="006929DE">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E97699" w:rsidP="009F50E9">
            <w:pPr>
              <w:rPr>
                <w:rFonts w:asciiTheme="majorHAnsi" w:hAnsiTheme="majorHAnsi"/>
                <w:sz w:val="24"/>
                <w:szCs w:val="24"/>
              </w:rPr>
            </w:pPr>
            <w:r>
              <w:rPr>
                <w:rFonts w:asciiTheme="majorHAnsi" w:hAnsiTheme="majorHAnsi"/>
                <w:b/>
                <w:sz w:val="24"/>
                <w:szCs w:val="24"/>
              </w:rPr>
              <w:lastRenderedPageBreak/>
              <w:t xml:space="preserve">5.0 </w:t>
            </w:r>
            <w:r w:rsidR="003C2FDF" w:rsidRPr="0045091B">
              <w:rPr>
                <w:rFonts w:asciiTheme="majorHAnsi" w:hAnsiTheme="majorHAnsi"/>
                <w:b/>
                <w:sz w:val="24"/>
                <w:szCs w:val="24"/>
              </w:rPr>
              <w:t xml:space="preserve">DELEGATIONS OF AUTHORITY: </w:t>
            </w:r>
            <w:r w:rsidR="003C2FDF" w:rsidRPr="0045091B">
              <w:rPr>
                <w:rFonts w:asciiTheme="majorHAnsi" w:hAnsiTheme="majorHAnsi"/>
                <w:sz w:val="24"/>
                <w:szCs w:val="24"/>
              </w:rPr>
              <w:t xml:space="preserve">Specify who is authorized to act on behalf of the </w:t>
            </w:r>
            <w:r w:rsidR="009F50E9">
              <w:rPr>
                <w:rFonts w:asciiTheme="majorHAnsi" w:hAnsiTheme="majorHAnsi"/>
                <w:sz w:val="24"/>
                <w:szCs w:val="24"/>
              </w:rPr>
              <w:t>agency's</w:t>
            </w:r>
            <w:r w:rsidR="003C2FDF" w:rsidRPr="0045091B">
              <w:rPr>
                <w:rFonts w:asciiTheme="majorHAnsi" w:hAnsiTheme="majorHAnsi"/>
                <w:sz w:val="24"/>
                <w:szCs w:val="24"/>
              </w:rPr>
              <w:t xml:space="preserve"> chief, chairman, elected leader, and other key leaders for specified purposes. They ensure that designated individuals have the legal authority to carry out their duties. Also specify who has authority to hire or te</w:t>
            </w:r>
            <w:r w:rsidR="009F50E9">
              <w:rPr>
                <w:rFonts w:asciiTheme="majorHAnsi" w:hAnsiTheme="majorHAnsi"/>
                <w:sz w:val="24"/>
                <w:szCs w:val="24"/>
              </w:rPr>
              <w:t>rminate employees and bind the a</w:t>
            </w:r>
            <w:r w:rsidR="003C2FDF" w:rsidRPr="0045091B">
              <w:rPr>
                <w:rFonts w:asciiTheme="majorHAnsi" w:hAnsiTheme="majorHAnsi"/>
                <w:sz w:val="24"/>
                <w:szCs w:val="24"/>
              </w:rPr>
              <w:t>gency in contract. Authority may be administrative, legal, or emergency. Plans should set limits on delegated authority and also state what procedures are needed in order to delegate authority.</w:t>
            </w:r>
          </w:p>
        </w:tc>
      </w:tr>
      <w:tr w:rsidR="00233543" w:rsidTr="00D820CE">
        <w:tc>
          <w:tcPr>
            <w:tcW w:w="1278" w:type="pct"/>
          </w:tcPr>
          <w:p w:rsidR="00E97699" w:rsidRPr="00E97699" w:rsidRDefault="00E97699">
            <w:pPr>
              <w:rPr>
                <w:rFonts w:asciiTheme="majorHAnsi" w:hAnsiTheme="majorHAnsi"/>
                <w:b/>
              </w:rPr>
            </w:pPr>
            <w:r w:rsidRPr="00E97699">
              <w:rPr>
                <w:rFonts w:asciiTheme="majorHAnsi" w:hAnsiTheme="majorHAnsi"/>
                <w:b/>
              </w:rPr>
              <w:t>5.1</w:t>
            </w:r>
          </w:p>
          <w:p w:rsidR="00233543" w:rsidRPr="006F28FD" w:rsidRDefault="0086589E" w:rsidP="009F50E9">
            <w:pPr>
              <w:rPr>
                <w:rFonts w:asciiTheme="majorHAnsi" w:hAnsiTheme="majorHAnsi"/>
                <w:sz w:val="20"/>
                <w:szCs w:val="20"/>
              </w:rPr>
            </w:pPr>
            <w:r w:rsidRPr="00E97699">
              <w:rPr>
                <w:rFonts w:asciiTheme="majorHAnsi" w:hAnsiTheme="majorHAnsi"/>
              </w:rPr>
              <w:t xml:space="preserve">Does the </w:t>
            </w:r>
            <w:r w:rsidR="009F50E9">
              <w:rPr>
                <w:rFonts w:asciiTheme="majorHAnsi" w:hAnsiTheme="majorHAnsi"/>
              </w:rPr>
              <w:t>A</w:t>
            </w:r>
            <w:r w:rsidRPr="00E97699">
              <w:rPr>
                <w:rFonts w:asciiTheme="majorHAnsi" w:hAnsiTheme="majorHAnsi"/>
              </w:rPr>
              <w:t>gency’s</w:t>
            </w:r>
            <w:r w:rsidRPr="006F28FD">
              <w:rPr>
                <w:rFonts w:asciiTheme="majorHAnsi" w:hAnsiTheme="majorHAnsi"/>
              </w:rPr>
              <w:t xml:space="preserve"> </w:t>
            </w:r>
            <w:r w:rsidR="009F50E9">
              <w:rPr>
                <w:rFonts w:asciiTheme="majorHAnsi" w:hAnsiTheme="majorHAnsi"/>
              </w:rPr>
              <w:t>D</w:t>
            </w:r>
            <w:r w:rsidRPr="006F28FD">
              <w:rPr>
                <w:rFonts w:asciiTheme="majorHAnsi" w:hAnsiTheme="majorHAnsi"/>
              </w:rPr>
              <w:t xml:space="preserve">elegation of </w:t>
            </w:r>
            <w:r w:rsidR="009F50E9">
              <w:rPr>
                <w:rFonts w:asciiTheme="majorHAnsi" w:hAnsiTheme="majorHAnsi"/>
              </w:rPr>
              <w:t>A</w:t>
            </w:r>
            <w:r w:rsidRPr="006F28FD">
              <w:rPr>
                <w:rFonts w:asciiTheme="majorHAnsi" w:hAnsiTheme="majorHAnsi"/>
              </w:rPr>
              <w:t xml:space="preserve">uthority document, in advance, (where designated) the legal authority for officials (including those below the level of the </w:t>
            </w:r>
            <w:r w:rsidR="009F50E9">
              <w:rPr>
                <w:rFonts w:asciiTheme="majorHAnsi" w:hAnsiTheme="majorHAnsi"/>
              </w:rPr>
              <w:t>A</w:t>
            </w:r>
            <w:r w:rsidRPr="006F28FD">
              <w:rPr>
                <w:rFonts w:asciiTheme="majorHAnsi" w:hAnsiTheme="majorHAnsi"/>
              </w:rPr>
              <w:t>gency’s head) to make key policy decisions during a continuity situation?</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7137C8" w:rsidRPr="007137C8" w:rsidRDefault="00233543">
            <w:pPr>
              <w:rPr>
                <w:rFonts w:asciiTheme="majorHAnsi" w:hAnsiTheme="majorHAnsi"/>
                <w:b/>
                <w:szCs w:val="20"/>
              </w:rPr>
            </w:pPr>
            <w:r w:rsidRPr="007137C8">
              <w:rPr>
                <w:rFonts w:asciiTheme="majorHAnsi" w:hAnsiTheme="majorHAnsi"/>
                <w:b/>
                <w:szCs w:val="20"/>
              </w:rPr>
              <w:t>5.</w:t>
            </w:r>
            <w:r w:rsidR="007137C8" w:rsidRPr="007137C8">
              <w:rPr>
                <w:rFonts w:asciiTheme="majorHAnsi" w:hAnsiTheme="majorHAnsi"/>
                <w:b/>
                <w:szCs w:val="20"/>
              </w:rPr>
              <w:t>2</w:t>
            </w:r>
          </w:p>
          <w:p w:rsidR="00233543" w:rsidRPr="006F28FD" w:rsidRDefault="007137C8" w:rsidP="009F50E9">
            <w:pPr>
              <w:rPr>
                <w:rFonts w:asciiTheme="majorHAnsi" w:hAnsiTheme="majorHAnsi"/>
                <w:sz w:val="20"/>
                <w:szCs w:val="20"/>
              </w:rPr>
            </w:pPr>
            <w:r>
              <w:rPr>
                <w:rFonts w:asciiTheme="majorHAnsi" w:hAnsiTheme="majorHAnsi"/>
              </w:rPr>
              <w:t>Are t</w:t>
            </w:r>
            <w:r w:rsidR="0086589E" w:rsidRPr="006F28FD">
              <w:rPr>
                <w:rFonts w:asciiTheme="majorHAnsi" w:hAnsiTheme="majorHAnsi"/>
              </w:rPr>
              <w:t xml:space="preserve">he </w:t>
            </w:r>
            <w:r w:rsidR="009F50E9">
              <w:rPr>
                <w:rFonts w:asciiTheme="majorHAnsi" w:hAnsiTheme="majorHAnsi"/>
              </w:rPr>
              <w:t>A</w:t>
            </w:r>
            <w:r w:rsidR="0086589E" w:rsidRPr="006F28FD">
              <w:rPr>
                <w:rFonts w:asciiTheme="majorHAnsi" w:hAnsiTheme="majorHAnsi"/>
              </w:rPr>
              <w:t xml:space="preserve">gency’s </w:t>
            </w:r>
            <w:r w:rsidR="009F50E9">
              <w:rPr>
                <w:rFonts w:asciiTheme="majorHAnsi" w:hAnsiTheme="majorHAnsi"/>
              </w:rPr>
              <w:t>D</w:t>
            </w:r>
            <w:r w:rsidR="0086589E" w:rsidRPr="006F28FD">
              <w:rPr>
                <w:rFonts w:asciiTheme="majorHAnsi" w:hAnsiTheme="majorHAnsi"/>
              </w:rPr>
              <w:t xml:space="preserve">elegations of </w:t>
            </w:r>
            <w:r w:rsidR="009F50E9">
              <w:rPr>
                <w:rFonts w:asciiTheme="majorHAnsi" w:hAnsiTheme="majorHAnsi"/>
              </w:rPr>
              <w:t>A</w:t>
            </w:r>
            <w:r w:rsidR="0086589E" w:rsidRPr="006F28FD">
              <w:rPr>
                <w:rFonts w:asciiTheme="majorHAnsi" w:hAnsiTheme="majorHAnsi"/>
              </w:rPr>
              <w:t xml:space="preserve">uthority written in accordance with applicable laws ensuring that the </w:t>
            </w:r>
            <w:r w:rsidR="009F50E9">
              <w:rPr>
                <w:rFonts w:asciiTheme="majorHAnsi" w:hAnsiTheme="majorHAnsi"/>
              </w:rPr>
              <w:t>A</w:t>
            </w:r>
            <w:r w:rsidR="0086589E" w:rsidRPr="006F28FD">
              <w:rPr>
                <w:rFonts w:asciiTheme="majorHAnsi" w:hAnsiTheme="majorHAnsi"/>
              </w:rPr>
              <w:t xml:space="preserve">gency’s Essential Functions are performed?  </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7137C8" w:rsidRPr="007137C8" w:rsidRDefault="00233543">
            <w:pPr>
              <w:rPr>
                <w:rFonts w:asciiTheme="majorHAnsi" w:hAnsiTheme="majorHAnsi"/>
                <w:b/>
                <w:szCs w:val="20"/>
              </w:rPr>
            </w:pPr>
            <w:r w:rsidRPr="007137C8">
              <w:rPr>
                <w:rFonts w:asciiTheme="majorHAnsi" w:hAnsiTheme="majorHAnsi"/>
                <w:b/>
                <w:szCs w:val="20"/>
              </w:rPr>
              <w:t>5</w:t>
            </w:r>
            <w:r w:rsidR="007137C8" w:rsidRPr="007137C8">
              <w:rPr>
                <w:rFonts w:asciiTheme="majorHAnsi" w:hAnsiTheme="majorHAnsi"/>
                <w:b/>
                <w:szCs w:val="20"/>
              </w:rPr>
              <w:t>.3</w:t>
            </w:r>
            <w:r w:rsidR="0086589E" w:rsidRPr="007137C8">
              <w:rPr>
                <w:rFonts w:asciiTheme="majorHAnsi" w:hAnsiTheme="majorHAnsi"/>
                <w:b/>
                <w:szCs w:val="20"/>
              </w:rPr>
              <w:t xml:space="preserve"> </w:t>
            </w:r>
          </w:p>
          <w:p w:rsidR="00233543" w:rsidRPr="006F28FD" w:rsidRDefault="009F50E9" w:rsidP="009F50E9">
            <w:pPr>
              <w:rPr>
                <w:rFonts w:asciiTheme="majorHAnsi" w:hAnsiTheme="majorHAnsi"/>
                <w:sz w:val="20"/>
                <w:szCs w:val="20"/>
              </w:rPr>
            </w:pPr>
            <w:r>
              <w:rPr>
                <w:rFonts w:asciiTheme="majorHAnsi" w:hAnsiTheme="majorHAnsi"/>
              </w:rPr>
              <w:t>Do the A</w:t>
            </w:r>
            <w:r w:rsidR="0086589E" w:rsidRPr="006F28FD">
              <w:rPr>
                <w:rFonts w:asciiTheme="majorHAnsi" w:hAnsiTheme="majorHAnsi"/>
              </w:rPr>
              <w:t xml:space="preserve">gency’s </w:t>
            </w:r>
            <w:r>
              <w:rPr>
                <w:rFonts w:asciiTheme="majorHAnsi" w:hAnsiTheme="majorHAnsi"/>
              </w:rPr>
              <w:t>D</w:t>
            </w:r>
            <w:r w:rsidR="0086589E" w:rsidRPr="006F28FD">
              <w:rPr>
                <w:rFonts w:asciiTheme="majorHAnsi" w:hAnsiTheme="majorHAnsi"/>
              </w:rPr>
              <w:t xml:space="preserve">elegations of </w:t>
            </w:r>
            <w:r>
              <w:rPr>
                <w:rFonts w:asciiTheme="majorHAnsi" w:hAnsiTheme="majorHAnsi"/>
              </w:rPr>
              <w:t>A</w:t>
            </w:r>
            <w:r w:rsidR="0086589E" w:rsidRPr="006F28FD">
              <w:rPr>
                <w:rFonts w:asciiTheme="majorHAnsi" w:hAnsiTheme="majorHAnsi"/>
              </w:rPr>
              <w:t>uthority delineate the limits of and any exceptions to the authority and accountability for officials?</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7137C8" w:rsidP="009F50E9">
            <w:pPr>
              <w:rPr>
                <w:rFonts w:asciiTheme="majorHAnsi" w:hAnsiTheme="majorHAnsi"/>
                <w:sz w:val="24"/>
                <w:szCs w:val="24"/>
              </w:rPr>
            </w:pPr>
            <w:r>
              <w:rPr>
                <w:rFonts w:asciiTheme="majorHAnsi" w:eastAsia="Calibri" w:hAnsiTheme="majorHAnsi"/>
                <w:b/>
                <w:color w:val="FFFFFF" w:themeColor="background1"/>
                <w:sz w:val="24"/>
                <w:szCs w:val="24"/>
              </w:rPr>
              <w:t xml:space="preserve">6.0 </w:t>
            </w:r>
            <w:r w:rsidR="003C2FDF" w:rsidRPr="0045091B">
              <w:rPr>
                <w:rFonts w:asciiTheme="majorHAnsi" w:eastAsia="Calibri" w:hAnsiTheme="majorHAnsi"/>
                <w:b/>
                <w:color w:val="FFFFFF" w:themeColor="background1"/>
                <w:sz w:val="24"/>
                <w:szCs w:val="24"/>
              </w:rPr>
              <w:t>CONTINUITY (ALTERNATE) FACILITIES:</w:t>
            </w:r>
            <w:r w:rsidR="003C2FDF" w:rsidRPr="0045091B">
              <w:rPr>
                <w:rFonts w:asciiTheme="majorHAnsi" w:eastAsia="Calibri" w:hAnsiTheme="majorHAnsi"/>
                <w:color w:val="FFFFFF" w:themeColor="background1"/>
                <w:sz w:val="24"/>
                <w:szCs w:val="24"/>
              </w:rPr>
              <w:t xml:space="preserve"> Locations from which the </w:t>
            </w:r>
            <w:r w:rsidR="009F50E9">
              <w:rPr>
                <w:rFonts w:asciiTheme="majorHAnsi" w:eastAsia="Calibri" w:hAnsiTheme="majorHAnsi"/>
                <w:color w:val="FFFFFF" w:themeColor="background1"/>
                <w:sz w:val="24"/>
                <w:szCs w:val="24"/>
              </w:rPr>
              <w:t>agency</w:t>
            </w:r>
            <w:r w:rsidR="003C2FDF" w:rsidRPr="0045091B">
              <w:rPr>
                <w:rFonts w:asciiTheme="majorHAnsi" w:eastAsia="Calibri" w:hAnsiTheme="majorHAnsi"/>
                <w:color w:val="FFFFFF" w:themeColor="background1"/>
                <w:sz w:val="24"/>
                <w:szCs w:val="24"/>
              </w:rPr>
              <w:t xml:space="preserve"> leadership and critical positions may operate during a continuity event. This may include one or many facilities or virtual offices (including telework) from which to continue essential operations. </w:t>
            </w:r>
          </w:p>
        </w:tc>
      </w:tr>
      <w:tr w:rsidR="00233543" w:rsidTr="00D820CE">
        <w:tc>
          <w:tcPr>
            <w:tcW w:w="1278" w:type="pct"/>
          </w:tcPr>
          <w:p w:rsidR="00F37C15" w:rsidRPr="00F37C15" w:rsidRDefault="00233543">
            <w:pPr>
              <w:rPr>
                <w:rFonts w:asciiTheme="majorHAnsi" w:eastAsia="Calibri" w:hAnsiTheme="majorHAnsi"/>
                <w:b/>
                <w:color w:val="000000"/>
                <w:szCs w:val="20"/>
              </w:rPr>
            </w:pPr>
            <w:r w:rsidRPr="00F37C15">
              <w:rPr>
                <w:rFonts w:asciiTheme="majorHAnsi" w:eastAsia="Calibri" w:hAnsiTheme="majorHAnsi"/>
                <w:b/>
                <w:color w:val="000000"/>
                <w:szCs w:val="20"/>
              </w:rPr>
              <w:t>6</w:t>
            </w:r>
            <w:r w:rsidR="00F37C15" w:rsidRPr="00F37C15">
              <w:rPr>
                <w:rFonts w:asciiTheme="majorHAnsi" w:eastAsia="Calibri" w:hAnsiTheme="majorHAnsi"/>
                <w:b/>
                <w:color w:val="000000"/>
                <w:szCs w:val="20"/>
              </w:rPr>
              <w:t>.1</w:t>
            </w:r>
          </w:p>
          <w:p w:rsidR="00233543" w:rsidRPr="006F28FD" w:rsidRDefault="0086589E" w:rsidP="009F50E9">
            <w:pPr>
              <w:rPr>
                <w:rFonts w:asciiTheme="majorHAnsi" w:eastAsia="Calibri" w:hAnsiTheme="majorHAnsi"/>
                <w:color w:val="000000"/>
                <w:sz w:val="20"/>
                <w:szCs w:val="20"/>
              </w:rPr>
            </w:pPr>
            <w:r w:rsidRPr="006F28FD">
              <w:rPr>
                <w:rFonts w:asciiTheme="majorHAnsi" w:hAnsiTheme="majorHAnsi"/>
              </w:rPr>
              <w:t xml:space="preserve">Does the </w:t>
            </w:r>
            <w:r w:rsidR="009F50E9">
              <w:rPr>
                <w:rFonts w:asciiTheme="majorHAnsi" w:hAnsiTheme="majorHAnsi"/>
              </w:rPr>
              <w:t>COOP P</w:t>
            </w:r>
            <w:r w:rsidRPr="006F28FD">
              <w:rPr>
                <w:rFonts w:asciiTheme="majorHAnsi" w:hAnsiTheme="majorHAnsi"/>
              </w:rPr>
              <w:t>lan identify and maintain at least one alternate facility, which could include alternate usages of existing facilities or virtual office options, for the relocation of key leaders and staff?</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F37C15" w:rsidRDefault="00233543">
            <w:pPr>
              <w:rPr>
                <w:rFonts w:asciiTheme="majorHAnsi" w:eastAsia="Calibri" w:hAnsiTheme="majorHAnsi"/>
                <w:b/>
                <w:color w:val="000000"/>
                <w:szCs w:val="20"/>
              </w:rPr>
            </w:pPr>
            <w:r w:rsidRPr="00F37C15">
              <w:rPr>
                <w:rFonts w:asciiTheme="majorHAnsi" w:eastAsia="Calibri" w:hAnsiTheme="majorHAnsi"/>
                <w:b/>
                <w:color w:val="000000"/>
                <w:szCs w:val="20"/>
              </w:rPr>
              <w:t>6.</w:t>
            </w:r>
            <w:r w:rsidR="00F37C15" w:rsidRPr="00F37C15">
              <w:rPr>
                <w:rFonts w:asciiTheme="majorHAnsi" w:eastAsia="Calibri" w:hAnsiTheme="majorHAnsi"/>
                <w:b/>
                <w:color w:val="000000"/>
                <w:szCs w:val="20"/>
              </w:rPr>
              <w:t>2</w:t>
            </w:r>
          </w:p>
          <w:p w:rsidR="00233543" w:rsidRPr="006F28FD" w:rsidRDefault="009F50E9">
            <w:pPr>
              <w:rPr>
                <w:rFonts w:asciiTheme="majorHAnsi" w:eastAsia="Calibri" w:hAnsiTheme="majorHAnsi"/>
                <w:color w:val="000000"/>
                <w:sz w:val="20"/>
                <w:szCs w:val="20"/>
              </w:rPr>
            </w:pPr>
            <w:r>
              <w:rPr>
                <w:rFonts w:asciiTheme="majorHAnsi" w:hAnsiTheme="majorHAnsi"/>
              </w:rPr>
              <w:t>Does the A</w:t>
            </w:r>
            <w:r w:rsidR="0086589E" w:rsidRPr="006F28FD">
              <w:rPr>
                <w:rFonts w:asciiTheme="majorHAnsi" w:hAnsiTheme="majorHAnsi"/>
              </w:rPr>
              <w:t xml:space="preserve">gency have a signed Memorandum of Agreement (MOA)/Memorandum of Understanding (MOU) for all </w:t>
            </w:r>
            <w:r w:rsidR="0086589E" w:rsidRPr="006F28FD">
              <w:rPr>
                <w:rFonts w:asciiTheme="majorHAnsi" w:hAnsiTheme="majorHAnsi"/>
              </w:rPr>
              <w:lastRenderedPageBreak/>
              <w:t>alternate facilities where it is co-located with another agency or for alternate facilities it neither owns nor leases, as applicable?</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F37C15" w:rsidRDefault="00233543">
            <w:pPr>
              <w:rPr>
                <w:rFonts w:asciiTheme="majorHAnsi" w:eastAsia="Calibri" w:hAnsiTheme="majorHAnsi"/>
                <w:b/>
                <w:color w:val="000000"/>
                <w:szCs w:val="20"/>
              </w:rPr>
            </w:pPr>
            <w:r w:rsidRPr="00F37C15">
              <w:rPr>
                <w:rFonts w:asciiTheme="majorHAnsi" w:eastAsia="Calibri" w:hAnsiTheme="majorHAnsi"/>
                <w:b/>
                <w:color w:val="000000"/>
                <w:szCs w:val="20"/>
              </w:rPr>
              <w:lastRenderedPageBreak/>
              <w:t>6.</w:t>
            </w:r>
            <w:r w:rsidR="00F37C15">
              <w:rPr>
                <w:rFonts w:asciiTheme="majorHAnsi" w:eastAsia="Calibri" w:hAnsiTheme="majorHAnsi"/>
                <w:b/>
                <w:color w:val="000000"/>
                <w:szCs w:val="20"/>
              </w:rPr>
              <w:t>3</w:t>
            </w:r>
          </w:p>
          <w:p w:rsidR="00233543" w:rsidRPr="006F28FD" w:rsidRDefault="009F50E9">
            <w:pPr>
              <w:rPr>
                <w:rFonts w:asciiTheme="majorHAnsi" w:eastAsia="Calibri" w:hAnsiTheme="majorHAnsi"/>
                <w:color w:val="000000"/>
                <w:sz w:val="20"/>
                <w:szCs w:val="20"/>
              </w:rPr>
            </w:pPr>
            <w:r>
              <w:rPr>
                <w:rFonts w:asciiTheme="majorHAnsi" w:hAnsiTheme="majorHAnsi"/>
              </w:rPr>
              <w:t xml:space="preserve">Do </w:t>
            </w:r>
            <w:r w:rsidR="005D36D5">
              <w:rPr>
                <w:rFonts w:asciiTheme="majorHAnsi" w:hAnsiTheme="majorHAnsi"/>
              </w:rPr>
              <w:t xml:space="preserve">all </w:t>
            </w:r>
            <w:r>
              <w:rPr>
                <w:rFonts w:asciiTheme="majorHAnsi" w:hAnsiTheme="majorHAnsi"/>
              </w:rPr>
              <w:t>the A</w:t>
            </w:r>
            <w:r w:rsidR="0086589E" w:rsidRPr="006F28FD">
              <w:rPr>
                <w:rFonts w:asciiTheme="majorHAnsi" w:hAnsiTheme="majorHAnsi"/>
              </w:rPr>
              <w:t xml:space="preserve">gency’s alternate facilities include considerations for health, safety, and security of employees </w:t>
            </w:r>
            <w:r w:rsidR="005D36D5">
              <w:rPr>
                <w:rFonts w:asciiTheme="majorHAnsi" w:hAnsiTheme="majorHAnsi"/>
              </w:rPr>
              <w:t xml:space="preserve">who have been relocated to the </w:t>
            </w:r>
            <w:r w:rsidR="0086589E" w:rsidRPr="006F28FD">
              <w:rPr>
                <w:rFonts w:asciiTheme="majorHAnsi" w:hAnsiTheme="majorHAnsi"/>
              </w:rPr>
              <w:t>alternate sites, to include food, water, and hygiene products in sufficient quantities to sustain operations until normal business activities can be resumed?</w:t>
            </w:r>
            <w:r w:rsidR="0086589E" w:rsidRPr="006F28FD">
              <w:rPr>
                <w:rFonts w:asciiTheme="majorHAnsi" w:hAnsiTheme="majorHAnsi"/>
                <w:i/>
              </w:rPr>
              <w:t xml:space="preserve">  </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F37C15" w:rsidRDefault="00F37C15">
            <w:pPr>
              <w:rPr>
                <w:rFonts w:asciiTheme="majorHAnsi" w:eastAsia="Calibri" w:hAnsiTheme="majorHAnsi"/>
                <w:b/>
                <w:color w:val="000000"/>
                <w:szCs w:val="20"/>
              </w:rPr>
            </w:pPr>
            <w:r>
              <w:rPr>
                <w:rFonts w:asciiTheme="majorHAnsi" w:eastAsia="Calibri" w:hAnsiTheme="majorHAnsi"/>
                <w:b/>
                <w:color w:val="000000"/>
                <w:szCs w:val="20"/>
              </w:rPr>
              <w:t>6.4</w:t>
            </w:r>
          </w:p>
          <w:p w:rsidR="00233543" w:rsidRPr="006F28FD" w:rsidRDefault="0086589E" w:rsidP="009F50E9">
            <w:pPr>
              <w:rPr>
                <w:rFonts w:asciiTheme="majorHAnsi" w:eastAsia="Calibri" w:hAnsiTheme="majorHAnsi"/>
                <w:color w:val="000000"/>
                <w:sz w:val="20"/>
                <w:szCs w:val="20"/>
              </w:rPr>
            </w:pPr>
            <w:r w:rsidRPr="006F28FD">
              <w:rPr>
                <w:rFonts w:asciiTheme="majorHAnsi" w:hAnsiTheme="majorHAnsi"/>
              </w:rPr>
              <w:t xml:space="preserve">Do the </w:t>
            </w:r>
            <w:r w:rsidR="009F50E9">
              <w:rPr>
                <w:rFonts w:asciiTheme="majorHAnsi" w:hAnsiTheme="majorHAnsi"/>
              </w:rPr>
              <w:t>A</w:t>
            </w:r>
            <w:r w:rsidRPr="006F28FD">
              <w:rPr>
                <w:rFonts w:asciiTheme="majorHAnsi" w:hAnsiTheme="majorHAnsi"/>
              </w:rPr>
              <w:t xml:space="preserve">gency’s alternate facilities (including virtual office options such as telework) include reliable logistical support, services, and infrastructure systems (e.g. information technology technical support)?  </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F37C15" w:rsidRDefault="00F37C15">
            <w:pPr>
              <w:rPr>
                <w:rFonts w:asciiTheme="majorHAnsi" w:eastAsia="Calibri" w:hAnsiTheme="majorHAnsi"/>
                <w:b/>
                <w:color w:val="000000"/>
                <w:szCs w:val="20"/>
              </w:rPr>
            </w:pPr>
            <w:r>
              <w:rPr>
                <w:rFonts w:asciiTheme="majorHAnsi" w:eastAsia="Calibri" w:hAnsiTheme="majorHAnsi"/>
                <w:b/>
                <w:color w:val="000000"/>
                <w:szCs w:val="20"/>
              </w:rPr>
              <w:t>6.5</w:t>
            </w:r>
          </w:p>
          <w:p w:rsidR="00233543" w:rsidRPr="006F28FD" w:rsidRDefault="009F50E9">
            <w:pPr>
              <w:rPr>
                <w:rFonts w:asciiTheme="majorHAnsi" w:eastAsia="Calibri" w:hAnsiTheme="majorHAnsi"/>
                <w:color w:val="000000"/>
                <w:sz w:val="20"/>
                <w:szCs w:val="20"/>
              </w:rPr>
            </w:pPr>
            <w:r>
              <w:rPr>
                <w:rFonts w:asciiTheme="majorHAnsi" w:hAnsiTheme="majorHAnsi"/>
              </w:rPr>
              <w:t>Does the A</w:t>
            </w:r>
            <w:r w:rsidR="0086589E" w:rsidRPr="006F28FD">
              <w:rPr>
                <w:rFonts w:asciiTheme="majorHAnsi" w:hAnsiTheme="majorHAnsi"/>
              </w:rPr>
              <w:t xml:space="preserve">gency have procedures established for the orientation of continuity personnel on the alternate facilities?  </w:t>
            </w:r>
            <w:r w:rsidR="0086589E" w:rsidRPr="006F28FD">
              <w:rPr>
                <w:rFonts w:asciiTheme="majorHAnsi" w:hAnsiTheme="majorHAnsi"/>
                <w:i/>
              </w:rPr>
              <w:t>Do employees know where to go and how to get started?</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F37C15" w:rsidRDefault="00F37C15">
            <w:pPr>
              <w:rPr>
                <w:rFonts w:asciiTheme="majorHAnsi" w:eastAsia="Calibri" w:hAnsiTheme="majorHAnsi"/>
                <w:b/>
                <w:color w:val="000000"/>
                <w:szCs w:val="20"/>
              </w:rPr>
            </w:pPr>
            <w:r>
              <w:rPr>
                <w:rFonts w:asciiTheme="majorHAnsi" w:eastAsia="Calibri" w:hAnsiTheme="majorHAnsi"/>
                <w:b/>
                <w:color w:val="000000"/>
                <w:szCs w:val="20"/>
              </w:rPr>
              <w:t>6.6</w:t>
            </w:r>
            <w:r w:rsidR="0086589E" w:rsidRPr="00F37C15">
              <w:rPr>
                <w:rFonts w:asciiTheme="majorHAnsi" w:eastAsia="Calibri" w:hAnsiTheme="majorHAnsi"/>
                <w:b/>
                <w:color w:val="000000"/>
                <w:szCs w:val="20"/>
              </w:rPr>
              <w:t xml:space="preserve"> </w:t>
            </w:r>
          </w:p>
          <w:p w:rsidR="00233543" w:rsidRPr="006F28FD" w:rsidRDefault="009F50E9">
            <w:pPr>
              <w:rPr>
                <w:rFonts w:asciiTheme="majorHAnsi" w:eastAsia="Calibri" w:hAnsiTheme="majorHAnsi"/>
                <w:color w:val="000000"/>
                <w:sz w:val="20"/>
                <w:szCs w:val="20"/>
              </w:rPr>
            </w:pPr>
            <w:r>
              <w:rPr>
                <w:rFonts w:asciiTheme="majorHAnsi" w:hAnsiTheme="majorHAnsi"/>
              </w:rPr>
              <w:t>Do the A</w:t>
            </w:r>
            <w:r w:rsidR="0086589E" w:rsidRPr="006F28FD">
              <w:rPr>
                <w:rFonts w:asciiTheme="majorHAnsi" w:hAnsiTheme="majorHAnsi"/>
              </w:rPr>
              <w:t>gency’s activation and relocation plans include procedures for the notification of alternate facilities and</w:t>
            </w:r>
            <w:r w:rsidR="00A833A0">
              <w:rPr>
                <w:rFonts w:asciiTheme="majorHAnsi" w:hAnsiTheme="majorHAnsi"/>
              </w:rPr>
              <w:t xml:space="preserve"> the facilities’ management</w:t>
            </w:r>
            <w:r w:rsidR="0086589E" w:rsidRPr="006F28FD">
              <w:rPr>
                <w:rFonts w:asciiTheme="majorHAnsi" w:hAnsiTheme="majorHAnsi"/>
              </w:rPr>
              <w:t xml:space="preserve"> staff?</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F37C15" w:rsidRDefault="00F37C15" w:rsidP="0086589E">
            <w:pPr>
              <w:rPr>
                <w:rFonts w:asciiTheme="majorHAnsi" w:eastAsia="Calibri" w:hAnsiTheme="majorHAnsi"/>
                <w:b/>
                <w:color w:val="000000"/>
                <w:szCs w:val="20"/>
              </w:rPr>
            </w:pPr>
            <w:r>
              <w:rPr>
                <w:rFonts w:asciiTheme="majorHAnsi" w:eastAsia="Calibri" w:hAnsiTheme="majorHAnsi"/>
                <w:b/>
                <w:color w:val="000000"/>
                <w:szCs w:val="20"/>
              </w:rPr>
              <w:t>6.7</w:t>
            </w:r>
          </w:p>
          <w:p w:rsidR="00233543" w:rsidRPr="00896C75" w:rsidRDefault="009F50E9" w:rsidP="00063C8B">
            <w:pPr>
              <w:rPr>
                <w:rFonts w:asciiTheme="majorHAnsi" w:hAnsiTheme="majorHAnsi"/>
                <w:i/>
              </w:rPr>
            </w:pPr>
            <w:r>
              <w:rPr>
                <w:rFonts w:asciiTheme="majorHAnsi" w:hAnsiTheme="majorHAnsi"/>
              </w:rPr>
              <w:t>Do the A</w:t>
            </w:r>
            <w:r w:rsidR="0086589E" w:rsidRPr="006F28FD">
              <w:rPr>
                <w:rFonts w:asciiTheme="majorHAnsi" w:hAnsiTheme="majorHAnsi"/>
              </w:rPr>
              <w:t>gency’s alternate facilities (including virtual of</w:t>
            </w:r>
            <w:r w:rsidR="00F37C15">
              <w:rPr>
                <w:rFonts w:asciiTheme="majorHAnsi" w:hAnsiTheme="majorHAnsi"/>
              </w:rPr>
              <w:t xml:space="preserve">fice options such </w:t>
            </w:r>
            <w:r w:rsidR="00F37C15">
              <w:rPr>
                <w:rFonts w:asciiTheme="majorHAnsi" w:hAnsiTheme="majorHAnsi"/>
              </w:rPr>
              <w:lastRenderedPageBreak/>
              <w:t xml:space="preserve">as telework) </w:t>
            </w:r>
            <w:r w:rsidR="0086589E" w:rsidRPr="006F28FD">
              <w:rPr>
                <w:rFonts w:asciiTheme="majorHAnsi" w:hAnsiTheme="majorHAnsi"/>
              </w:rPr>
              <w:t>have pre-positioned or detailed site preparation and activation plans in order to achieve full operational capability within 12 hours of notification?</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896C75" w:rsidTr="00D820CE">
        <w:tc>
          <w:tcPr>
            <w:tcW w:w="1278" w:type="pct"/>
          </w:tcPr>
          <w:p w:rsidR="00896C75" w:rsidRPr="00896C75" w:rsidRDefault="00896C75" w:rsidP="0086589E">
            <w:pPr>
              <w:rPr>
                <w:rFonts w:asciiTheme="majorHAnsi" w:hAnsiTheme="majorHAnsi"/>
                <w:b/>
              </w:rPr>
            </w:pPr>
            <w:r w:rsidRPr="00896C75">
              <w:rPr>
                <w:rFonts w:asciiTheme="majorHAnsi" w:hAnsiTheme="majorHAnsi"/>
                <w:b/>
              </w:rPr>
              <w:lastRenderedPageBreak/>
              <w:t>6.8</w:t>
            </w:r>
          </w:p>
          <w:p w:rsidR="00896C75" w:rsidRPr="00063C8B" w:rsidRDefault="00063C8B" w:rsidP="009F50E9">
            <w:pPr>
              <w:rPr>
                <w:rFonts w:asciiTheme="majorHAnsi" w:eastAsia="Calibri" w:hAnsiTheme="majorHAnsi"/>
                <w:b/>
                <w:i/>
                <w:color w:val="000000"/>
                <w:szCs w:val="20"/>
              </w:rPr>
            </w:pPr>
            <w:r>
              <w:rPr>
                <w:rFonts w:asciiTheme="majorHAnsi" w:hAnsiTheme="majorHAnsi"/>
              </w:rPr>
              <w:t xml:space="preserve">Does the </w:t>
            </w:r>
            <w:r w:rsidR="009F50E9">
              <w:rPr>
                <w:rFonts w:asciiTheme="majorHAnsi" w:hAnsiTheme="majorHAnsi"/>
              </w:rPr>
              <w:t>COOP P</w:t>
            </w:r>
            <w:r>
              <w:rPr>
                <w:rFonts w:asciiTheme="majorHAnsi" w:hAnsiTheme="majorHAnsi"/>
              </w:rPr>
              <w:t xml:space="preserve">lan detail how the </w:t>
            </w:r>
            <w:r w:rsidR="009F50E9">
              <w:rPr>
                <w:rFonts w:asciiTheme="majorHAnsi" w:hAnsiTheme="majorHAnsi"/>
              </w:rPr>
              <w:t>A</w:t>
            </w:r>
            <w:r>
              <w:rPr>
                <w:rFonts w:asciiTheme="majorHAnsi" w:hAnsiTheme="majorHAnsi"/>
              </w:rPr>
              <w:t>gency will transport necessary files and</w:t>
            </w:r>
            <w:r w:rsidR="005D36D5">
              <w:rPr>
                <w:rFonts w:asciiTheme="majorHAnsi" w:hAnsiTheme="majorHAnsi"/>
              </w:rPr>
              <w:t xml:space="preserve"> equipment to the alternate facility</w:t>
            </w:r>
            <w:r>
              <w:rPr>
                <w:rFonts w:asciiTheme="majorHAnsi" w:hAnsiTheme="majorHAnsi"/>
              </w:rPr>
              <w:t xml:space="preserve">? </w:t>
            </w:r>
            <w:r>
              <w:rPr>
                <w:rFonts w:asciiTheme="majorHAnsi" w:hAnsiTheme="majorHAnsi"/>
                <w:i/>
              </w:rPr>
              <w:t>This may not be applicable if all files and equipment are pre-</w:t>
            </w:r>
            <w:r w:rsidR="005D36D5">
              <w:rPr>
                <w:rFonts w:asciiTheme="majorHAnsi" w:hAnsiTheme="majorHAnsi"/>
                <w:i/>
              </w:rPr>
              <w:t>positioned at the alternate facility</w:t>
            </w:r>
            <w:r>
              <w:rPr>
                <w:rFonts w:asciiTheme="majorHAnsi" w:hAnsiTheme="majorHAnsi"/>
                <w:i/>
              </w:rPr>
              <w:t xml:space="preserve">. Consider license or permit restrictions on drivers. </w:t>
            </w:r>
          </w:p>
        </w:tc>
        <w:tc>
          <w:tcPr>
            <w:tcW w:w="541" w:type="pct"/>
          </w:tcPr>
          <w:p w:rsidR="00896C75" w:rsidRPr="00214136" w:rsidRDefault="00896C75">
            <w:pPr>
              <w:rPr>
                <w:rFonts w:asciiTheme="majorHAnsi" w:hAnsiTheme="majorHAnsi"/>
                <w:sz w:val="20"/>
                <w:szCs w:val="20"/>
              </w:rPr>
            </w:pPr>
          </w:p>
        </w:tc>
        <w:tc>
          <w:tcPr>
            <w:tcW w:w="1280" w:type="pct"/>
          </w:tcPr>
          <w:p w:rsidR="00896C75" w:rsidRPr="00214136" w:rsidRDefault="00896C75">
            <w:pPr>
              <w:rPr>
                <w:rFonts w:asciiTheme="majorHAnsi" w:hAnsiTheme="majorHAnsi"/>
                <w:sz w:val="20"/>
                <w:szCs w:val="20"/>
              </w:rPr>
            </w:pPr>
          </w:p>
        </w:tc>
        <w:tc>
          <w:tcPr>
            <w:tcW w:w="207" w:type="pct"/>
          </w:tcPr>
          <w:p w:rsidR="00896C75" w:rsidRPr="00214136" w:rsidRDefault="00896C75">
            <w:pPr>
              <w:rPr>
                <w:rFonts w:asciiTheme="majorHAnsi" w:hAnsiTheme="majorHAnsi"/>
                <w:sz w:val="20"/>
                <w:szCs w:val="20"/>
              </w:rPr>
            </w:pPr>
          </w:p>
        </w:tc>
        <w:tc>
          <w:tcPr>
            <w:tcW w:w="207" w:type="pct"/>
          </w:tcPr>
          <w:p w:rsidR="00896C75" w:rsidRPr="00214136" w:rsidRDefault="00896C75">
            <w:pPr>
              <w:rPr>
                <w:rFonts w:asciiTheme="majorHAnsi" w:hAnsiTheme="majorHAnsi"/>
                <w:sz w:val="20"/>
                <w:szCs w:val="20"/>
              </w:rPr>
            </w:pPr>
          </w:p>
        </w:tc>
        <w:tc>
          <w:tcPr>
            <w:tcW w:w="207" w:type="pct"/>
          </w:tcPr>
          <w:p w:rsidR="00896C75" w:rsidRPr="00214136" w:rsidRDefault="00896C75">
            <w:pPr>
              <w:rPr>
                <w:rFonts w:asciiTheme="majorHAnsi" w:hAnsiTheme="majorHAnsi"/>
                <w:sz w:val="20"/>
                <w:szCs w:val="20"/>
              </w:rPr>
            </w:pPr>
          </w:p>
        </w:tc>
        <w:tc>
          <w:tcPr>
            <w:tcW w:w="1280" w:type="pct"/>
          </w:tcPr>
          <w:p w:rsidR="00896C75" w:rsidRPr="00214136" w:rsidRDefault="00896C75">
            <w:pPr>
              <w:rPr>
                <w:rFonts w:asciiTheme="majorHAnsi" w:hAnsiTheme="majorHAnsi"/>
                <w:sz w:val="20"/>
                <w:szCs w:val="20"/>
              </w:rPr>
            </w:pPr>
          </w:p>
        </w:tc>
      </w:tr>
      <w:tr w:rsidR="00233543" w:rsidTr="00D820CE">
        <w:tc>
          <w:tcPr>
            <w:tcW w:w="1278" w:type="pct"/>
          </w:tcPr>
          <w:p w:rsidR="00F37C15" w:rsidRPr="00613EA4" w:rsidRDefault="00063C8B">
            <w:pPr>
              <w:rPr>
                <w:rFonts w:asciiTheme="majorHAnsi" w:eastAsia="Calibri" w:hAnsiTheme="majorHAnsi"/>
                <w:b/>
                <w:color w:val="000000"/>
                <w:szCs w:val="20"/>
              </w:rPr>
            </w:pPr>
            <w:r w:rsidRPr="00613EA4">
              <w:rPr>
                <w:rFonts w:asciiTheme="majorHAnsi" w:eastAsia="Calibri" w:hAnsiTheme="majorHAnsi"/>
                <w:b/>
                <w:color w:val="000000"/>
                <w:szCs w:val="20"/>
              </w:rPr>
              <w:t>6.9</w:t>
            </w:r>
          </w:p>
          <w:p w:rsidR="00233543" w:rsidRPr="006F28FD" w:rsidRDefault="0086589E" w:rsidP="0068394C">
            <w:pPr>
              <w:rPr>
                <w:rFonts w:asciiTheme="majorHAnsi" w:eastAsia="Calibri" w:hAnsiTheme="majorHAnsi"/>
                <w:color w:val="000000"/>
                <w:sz w:val="20"/>
                <w:szCs w:val="20"/>
              </w:rPr>
            </w:pPr>
            <w:r w:rsidRPr="00613EA4">
              <w:rPr>
                <w:rFonts w:asciiTheme="majorHAnsi" w:hAnsiTheme="majorHAnsi"/>
              </w:rPr>
              <w:t xml:space="preserve">Do the </w:t>
            </w:r>
            <w:r w:rsidR="009F50E9" w:rsidRPr="00613EA4">
              <w:rPr>
                <w:rFonts w:asciiTheme="majorHAnsi" w:hAnsiTheme="majorHAnsi"/>
              </w:rPr>
              <w:t>A</w:t>
            </w:r>
            <w:r w:rsidRPr="00613EA4">
              <w:rPr>
                <w:rFonts w:asciiTheme="majorHAnsi" w:hAnsiTheme="majorHAnsi"/>
              </w:rPr>
              <w:t>gency’s alternate facilities maintain emergency/back-up power capability, so that Essential Functions and operations continue in the event the primary</w:t>
            </w:r>
            <w:r w:rsidR="0068394C">
              <w:rPr>
                <w:rFonts w:asciiTheme="majorHAnsi" w:hAnsiTheme="majorHAnsi"/>
              </w:rPr>
              <w:t xml:space="preserve"> source of power is disrupted?</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063C8B" w:rsidRDefault="00063C8B">
            <w:pPr>
              <w:rPr>
                <w:rFonts w:asciiTheme="majorHAnsi" w:eastAsia="Calibri" w:hAnsiTheme="majorHAnsi"/>
                <w:b/>
                <w:color w:val="000000"/>
                <w:szCs w:val="20"/>
              </w:rPr>
            </w:pPr>
            <w:r w:rsidRPr="00063C8B">
              <w:rPr>
                <w:rFonts w:asciiTheme="majorHAnsi" w:eastAsia="Calibri" w:hAnsiTheme="majorHAnsi"/>
                <w:b/>
                <w:color w:val="000000"/>
                <w:szCs w:val="20"/>
              </w:rPr>
              <w:t>6.10</w:t>
            </w:r>
          </w:p>
          <w:p w:rsidR="00233543" w:rsidRPr="006F28FD" w:rsidRDefault="0086589E" w:rsidP="009F50E9">
            <w:pPr>
              <w:rPr>
                <w:rFonts w:asciiTheme="majorHAnsi" w:eastAsia="Calibri" w:hAnsiTheme="majorHAnsi"/>
                <w:color w:val="000000"/>
                <w:sz w:val="20"/>
                <w:szCs w:val="20"/>
              </w:rPr>
            </w:pPr>
            <w:r w:rsidRPr="006F28FD">
              <w:rPr>
                <w:rFonts w:asciiTheme="majorHAnsi" w:hAnsiTheme="majorHAnsi"/>
              </w:rPr>
              <w:t xml:space="preserve">Does the </w:t>
            </w:r>
            <w:r w:rsidR="009F50E9">
              <w:rPr>
                <w:rFonts w:asciiTheme="majorHAnsi" w:hAnsiTheme="majorHAnsi"/>
              </w:rPr>
              <w:t>COOP P</w:t>
            </w:r>
            <w:r w:rsidRPr="006F28FD">
              <w:rPr>
                <w:rFonts w:asciiTheme="majorHAnsi" w:hAnsiTheme="majorHAnsi"/>
              </w:rPr>
              <w:t xml:space="preserve">lan define how employees </w:t>
            </w:r>
            <w:r w:rsidR="001D6571">
              <w:rPr>
                <w:rFonts w:asciiTheme="majorHAnsi" w:hAnsiTheme="majorHAnsi"/>
              </w:rPr>
              <w:t>will travel to and from the facility</w:t>
            </w:r>
            <w:r w:rsidRPr="006F28FD">
              <w:rPr>
                <w:rFonts w:asciiTheme="majorHAnsi" w:hAnsiTheme="majorHAnsi"/>
              </w:rPr>
              <w:t xml:space="preserve">? </w:t>
            </w:r>
            <w:r w:rsidRPr="00613EA4">
              <w:rPr>
                <w:rFonts w:asciiTheme="majorHAnsi" w:hAnsiTheme="majorHAnsi"/>
              </w:rPr>
              <w:t>From the main site and</w:t>
            </w:r>
            <w:r w:rsidR="001D6571">
              <w:rPr>
                <w:rFonts w:asciiTheme="majorHAnsi" w:hAnsiTheme="majorHAnsi"/>
              </w:rPr>
              <w:t>/or</w:t>
            </w:r>
            <w:r w:rsidRPr="00613EA4">
              <w:rPr>
                <w:rFonts w:asciiTheme="majorHAnsi" w:hAnsiTheme="majorHAnsi"/>
              </w:rPr>
              <w:t xml:space="preserve"> from the employee’s home?</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233543" w:rsidTr="00D820CE">
        <w:tc>
          <w:tcPr>
            <w:tcW w:w="1278" w:type="pct"/>
          </w:tcPr>
          <w:p w:rsidR="00F37C15" w:rsidRPr="001B35A0" w:rsidRDefault="001B35A0">
            <w:pPr>
              <w:rPr>
                <w:rFonts w:asciiTheme="majorHAnsi" w:eastAsia="Calibri" w:hAnsiTheme="majorHAnsi"/>
                <w:b/>
                <w:color w:val="000000"/>
                <w:szCs w:val="20"/>
              </w:rPr>
            </w:pPr>
            <w:r w:rsidRPr="001B35A0">
              <w:rPr>
                <w:rFonts w:asciiTheme="majorHAnsi" w:eastAsia="Calibri" w:hAnsiTheme="majorHAnsi"/>
                <w:b/>
                <w:color w:val="000000"/>
                <w:szCs w:val="20"/>
              </w:rPr>
              <w:t>6.11</w:t>
            </w:r>
            <w:r w:rsidR="0086589E" w:rsidRPr="001B35A0">
              <w:rPr>
                <w:rFonts w:asciiTheme="majorHAnsi" w:eastAsia="Calibri" w:hAnsiTheme="majorHAnsi"/>
                <w:b/>
                <w:color w:val="000000"/>
                <w:szCs w:val="20"/>
              </w:rPr>
              <w:t xml:space="preserve"> </w:t>
            </w:r>
          </w:p>
          <w:p w:rsidR="00233543" w:rsidRPr="006F28FD" w:rsidRDefault="0086589E" w:rsidP="009F50E9">
            <w:pPr>
              <w:rPr>
                <w:rFonts w:asciiTheme="majorHAnsi" w:eastAsia="Calibri" w:hAnsiTheme="majorHAnsi"/>
                <w:color w:val="000000"/>
                <w:sz w:val="20"/>
                <w:szCs w:val="20"/>
              </w:rPr>
            </w:pPr>
            <w:r w:rsidRPr="006F28FD">
              <w:rPr>
                <w:rFonts w:asciiTheme="majorHAnsi" w:hAnsiTheme="majorHAnsi"/>
              </w:rPr>
              <w:t xml:space="preserve">Does the </w:t>
            </w:r>
            <w:r w:rsidR="009F50E9">
              <w:rPr>
                <w:rFonts w:asciiTheme="majorHAnsi" w:hAnsiTheme="majorHAnsi"/>
              </w:rPr>
              <w:t>COOP P</w:t>
            </w:r>
            <w:r w:rsidRPr="006F28FD">
              <w:rPr>
                <w:rFonts w:asciiTheme="majorHAnsi" w:hAnsiTheme="majorHAnsi"/>
              </w:rPr>
              <w:t xml:space="preserve">lan address housing to support continuity personnel at or near the alternate facility sites?  </w:t>
            </w:r>
          </w:p>
        </w:tc>
        <w:tc>
          <w:tcPr>
            <w:tcW w:w="541"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207" w:type="pct"/>
          </w:tcPr>
          <w:p w:rsidR="00233543" w:rsidRPr="00214136" w:rsidRDefault="00233543">
            <w:pPr>
              <w:rPr>
                <w:rFonts w:asciiTheme="majorHAnsi" w:hAnsiTheme="majorHAnsi"/>
                <w:sz w:val="20"/>
                <w:szCs w:val="20"/>
              </w:rPr>
            </w:pPr>
          </w:p>
        </w:tc>
        <w:tc>
          <w:tcPr>
            <w:tcW w:w="1280" w:type="pct"/>
          </w:tcPr>
          <w:p w:rsidR="00233543" w:rsidRPr="00214136" w:rsidRDefault="00233543">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1B35A0" w:rsidP="009F50E9">
            <w:pPr>
              <w:rPr>
                <w:rFonts w:asciiTheme="majorHAnsi" w:hAnsiTheme="majorHAnsi"/>
                <w:sz w:val="24"/>
                <w:szCs w:val="24"/>
              </w:rPr>
            </w:pPr>
            <w:r>
              <w:rPr>
                <w:rFonts w:asciiTheme="majorHAnsi" w:eastAsia="Calibri" w:hAnsiTheme="majorHAnsi"/>
                <w:b/>
                <w:color w:val="FFFFFF" w:themeColor="background1"/>
                <w:sz w:val="24"/>
                <w:szCs w:val="24"/>
              </w:rPr>
              <w:t xml:space="preserve">7.0 </w:t>
            </w:r>
            <w:r w:rsidR="003C2FDF" w:rsidRPr="0045091B">
              <w:rPr>
                <w:rFonts w:asciiTheme="majorHAnsi" w:eastAsia="Calibri" w:hAnsiTheme="majorHAnsi"/>
                <w:b/>
                <w:color w:val="FFFFFF" w:themeColor="background1"/>
                <w:sz w:val="24"/>
                <w:szCs w:val="24"/>
              </w:rPr>
              <w:t xml:space="preserve">CONTINUITY COMMUNICATIONS: </w:t>
            </w:r>
            <w:r w:rsidR="003C2FDF" w:rsidRPr="0045091B">
              <w:rPr>
                <w:rFonts w:asciiTheme="majorHAnsi" w:eastAsia="Calibri" w:hAnsiTheme="majorHAnsi"/>
                <w:color w:val="FFFFFF" w:themeColor="background1"/>
                <w:sz w:val="24"/>
                <w:szCs w:val="24"/>
              </w:rPr>
              <w:t xml:space="preserve">The systems that support full connectivity among the </w:t>
            </w:r>
            <w:r w:rsidR="009F50E9">
              <w:rPr>
                <w:rFonts w:asciiTheme="majorHAnsi" w:eastAsia="Calibri" w:hAnsiTheme="majorHAnsi"/>
                <w:color w:val="FFFFFF" w:themeColor="background1"/>
                <w:sz w:val="24"/>
                <w:szCs w:val="24"/>
              </w:rPr>
              <w:t>agency's</w:t>
            </w:r>
            <w:r w:rsidR="003C2FDF" w:rsidRPr="0045091B">
              <w:rPr>
                <w:rFonts w:asciiTheme="majorHAnsi" w:eastAsia="Calibri" w:hAnsiTheme="majorHAnsi"/>
                <w:color w:val="FFFFFF" w:themeColor="background1"/>
                <w:sz w:val="24"/>
                <w:szCs w:val="24"/>
              </w:rPr>
              <w:t xml:space="preserve"> leadership, internal elements, and other </w:t>
            </w:r>
            <w:r w:rsidR="009F50E9">
              <w:rPr>
                <w:rFonts w:asciiTheme="majorHAnsi" w:eastAsia="Calibri" w:hAnsiTheme="majorHAnsi"/>
                <w:color w:val="FFFFFF" w:themeColor="background1"/>
                <w:sz w:val="24"/>
                <w:szCs w:val="24"/>
              </w:rPr>
              <w:t>agencies</w:t>
            </w:r>
            <w:r w:rsidR="003C2FDF" w:rsidRPr="0045091B">
              <w:rPr>
                <w:rFonts w:asciiTheme="majorHAnsi" w:eastAsia="Calibri" w:hAnsiTheme="majorHAnsi"/>
                <w:color w:val="FFFFFF" w:themeColor="background1"/>
                <w:sz w:val="24"/>
                <w:szCs w:val="24"/>
              </w:rPr>
              <w:t xml:space="preserve"> to perform Essential Functions during a continuity event.</w:t>
            </w:r>
          </w:p>
        </w:tc>
      </w:tr>
      <w:tr w:rsidR="00546380" w:rsidTr="00D820CE">
        <w:tc>
          <w:tcPr>
            <w:tcW w:w="1278" w:type="pct"/>
          </w:tcPr>
          <w:p w:rsidR="0041061D" w:rsidRPr="001B35A0" w:rsidRDefault="00546380">
            <w:pPr>
              <w:rPr>
                <w:rFonts w:asciiTheme="majorHAnsi" w:eastAsia="Calibri" w:hAnsiTheme="majorHAnsi"/>
                <w:b/>
                <w:color w:val="000000"/>
              </w:rPr>
            </w:pPr>
            <w:r w:rsidRPr="001B35A0">
              <w:rPr>
                <w:rFonts w:asciiTheme="majorHAnsi" w:eastAsia="Calibri" w:hAnsiTheme="majorHAnsi"/>
                <w:b/>
                <w:color w:val="000000"/>
              </w:rPr>
              <w:t>7</w:t>
            </w:r>
            <w:r w:rsidR="001B35A0" w:rsidRPr="001B35A0">
              <w:rPr>
                <w:rFonts w:asciiTheme="majorHAnsi" w:eastAsia="Calibri" w:hAnsiTheme="majorHAnsi"/>
                <w:b/>
                <w:color w:val="000000"/>
              </w:rPr>
              <w:t>.1</w:t>
            </w:r>
          </w:p>
          <w:p w:rsidR="00546380" w:rsidRDefault="0086589E" w:rsidP="009F50E9">
            <w:pPr>
              <w:rPr>
                <w:rFonts w:asciiTheme="majorHAnsi" w:hAnsiTheme="majorHAnsi"/>
              </w:rPr>
            </w:pPr>
            <w:r w:rsidRPr="006F28FD">
              <w:rPr>
                <w:rFonts w:asciiTheme="majorHAnsi" w:hAnsiTheme="majorHAnsi"/>
              </w:rPr>
              <w:t xml:space="preserve">Does the </w:t>
            </w:r>
            <w:r w:rsidR="009F50E9">
              <w:rPr>
                <w:rFonts w:asciiTheme="majorHAnsi" w:hAnsiTheme="majorHAnsi"/>
              </w:rPr>
              <w:t>COOP P</w:t>
            </w:r>
            <w:r w:rsidRPr="006F28FD">
              <w:rPr>
                <w:rFonts w:asciiTheme="majorHAnsi" w:hAnsiTheme="majorHAnsi"/>
              </w:rPr>
              <w:t>lan identify the modes</w:t>
            </w:r>
            <w:r w:rsidR="009F50E9">
              <w:rPr>
                <w:rFonts w:asciiTheme="majorHAnsi" w:hAnsiTheme="majorHAnsi"/>
              </w:rPr>
              <w:t xml:space="preserve"> of communication that support the E</w:t>
            </w:r>
            <w:r w:rsidRPr="006F28FD">
              <w:rPr>
                <w:rFonts w:asciiTheme="majorHAnsi" w:hAnsiTheme="majorHAnsi"/>
              </w:rPr>
              <w:t xml:space="preserve">ssential </w:t>
            </w:r>
            <w:r w:rsidR="009F50E9">
              <w:rPr>
                <w:rFonts w:asciiTheme="majorHAnsi" w:hAnsiTheme="majorHAnsi"/>
              </w:rPr>
              <w:t>F</w:t>
            </w:r>
            <w:r w:rsidRPr="006F28FD">
              <w:rPr>
                <w:rFonts w:asciiTheme="majorHAnsi" w:hAnsiTheme="majorHAnsi"/>
              </w:rPr>
              <w:t>unctions?</w:t>
            </w:r>
          </w:p>
          <w:p w:rsidR="00FB0952" w:rsidRPr="006F28FD" w:rsidRDefault="00FB0952" w:rsidP="009F50E9">
            <w:pPr>
              <w:rPr>
                <w:rFonts w:asciiTheme="majorHAnsi" w:eastAsia="Calibri" w:hAnsiTheme="majorHAnsi"/>
                <w:color w:val="000000"/>
                <w:sz w:val="20"/>
                <w:szCs w:val="20"/>
              </w:rPr>
            </w:pPr>
          </w:p>
        </w:tc>
        <w:tc>
          <w:tcPr>
            <w:tcW w:w="541"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r>
      <w:tr w:rsidR="00546380" w:rsidTr="00D820CE">
        <w:tc>
          <w:tcPr>
            <w:tcW w:w="1278" w:type="pct"/>
          </w:tcPr>
          <w:p w:rsidR="0041061D" w:rsidRPr="001B35A0" w:rsidRDefault="001B35A0">
            <w:pPr>
              <w:rPr>
                <w:rFonts w:asciiTheme="majorHAnsi" w:hAnsiTheme="majorHAnsi"/>
                <w:b/>
                <w:sz w:val="24"/>
              </w:rPr>
            </w:pPr>
            <w:r w:rsidRPr="001B35A0">
              <w:rPr>
                <w:rFonts w:asciiTheme="majorHAnsi" w:eastAsia="Calibri" w:hAnsiTheme="majorHAnsi"/>
                <w:b/>
                <w:color w:val="000000"/>
                <w:szCs w:val="20"/>
              </w:rPr>
              <w:lastRenderedPageBreak/>
              <w:t>7.2</w:t>
            </w:r>
          </w:p>
          <w:p w:rsidR="00546380" w:rsidRPr="006F28FD" w:rsidRDefault="0086589E" w:rsidP="009F50E9">
            <w:pPr>
              <w:rPr>
                <w:rFonts w:asciiTheme="majorHAnsi" w:eastAsia="Calibri" w:hAnsiTheme="majorHAnsi"/>
                <w:color w:val="000000"/>
                <w:sz w:val="20"/>
                <w:szCs w:val="20"/>
              </w:rPr>
            </w:pPr>
            <w:r w:rsidRPr="006F28FD">
              <w:rPr>
                <w:rFonts w:asciiTheme="majorHAnsi" w:hAnsiTheme="majorHAnsi"/>
              </w:rPr>
              <w:t>Does the</w:t>
            </w:r>
            <w:r w:rsidR="009F50E9">
              <w:rPr>
                <w:rFonts w:asciiTheme="majorHAnsi" w:hAnsiTheme="majorHAnsi"/>
              </w:rPr>
              <w:t xml:space="preserve"> COOP P</w:t>
            </w:r>
            <w:r w:rsidRPr="006F28FD">
              <w:rPr>
                <w:rFonts w:asciiTheme="majorHAnsi" w:hAnsiTheme="majorHAnsi"/>
              </w:rPr>
              <w:t>lan identify alternate modes of communication and when they are to be used?</w:t>
            </w:r>
          </w:p>
        </w:tc>
        <w:tc>
          <w:tcPr>
            <w:tcW w:w="541"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r>
      <w:tr w:rsidR="00546380" w:rsidTr="00D820CE">
        <w:tc>
          <w:tcPr>
            <w:tcW w:w="1278" w:type="pct"/>
          </w:tcPr>
          <w:p w:rsidR="0041061D" w:rsidRPr="001B35A0" w:rsidRDefault="001B35A0">
            <w:pPr>
              <w:rPr>
                <w:rFonts w:asciiTheme="majorHAnsi" w:eastAsia="Calibri" w:hAnsiTheme="majorHAnsi"/>
                <w:b/>
                <w:color w:val="000000"/>
              </w:rPr>
            </w:pPr>
            <w:r w:rsidRPr="001B35A0">
              <w:rPr>
                <w:rFonts w:asciiTheme="majorHAnsi" w:eastAsia="Calibri" w:hAnsiTheme="majorHAnsi"/>
                <w:b/>
                <w:color w:val="000000"/>
              </w:rPr>
              <w:t>7.3</w:t>
            </w:r>
          </w:p>
          <w:p w:rsidR="00546380" w:rsidRPr="006F28FD" w:rsidRDefault="0086589E" w:rsidP="009F50E9">
            <w:pPr>
              <w:rPr>
                <w:rFonts w:asciiTheme="majorHAnsi" w:hAnsiTheme="majorHAnsi"/>
                <w:i/>
              </w:rPr>
            </w:pPr>
            <w:r w:rsidRPr="006F28FD">
              <w:rPr>
                <w:rFonts w:asciiTheme="majorHAnsi" w:hAnsiTheme="majorHAnsi"/>
              </w:rPr>
              <w:t xml:space="preserve">Does the </w:t>
            </w:r>
            <w:r w:rsidR="009F50E9">
              <w:rPr>
                <w:rFonts w:asciiTheme="majorHAnsi" w:hAnsiTheme="majorHAnsi"/>
              </w:rPr>
              <w:t>COOP P</w:t>
            </w:r>
            <w:r w:rsidRPr="006F28FD">
              <w:rPr>
                <w:rFonts w:asciiTheme="majorHAnsi" w:hAnsiTheme="majorHAnsi"/>
              </w:rPr>
              <w:t xml:space="preserve">lan </w:t>
            </w:r>
            <w:r w:rsidR="00330BE5">
              <w:rPr>
                <w:rFonts w:asciiTheme="majorHAnsi" w:hAnsiTheme="majorHAnsi"/>
              </w:rPr>
              <w:t>include communication restoration contacts, account numbers, and any other information needed to restore communications?</w:t>
            </w:r>
          </w:p>
        </w:tc>
        <w:tc>
          <w:tcPr>
            <w:tcW w:w="541"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r>
      <w:tr w:rsidR="00330BE5" w:rsidTr="00D820CE">
        <w:tc>
          <w:tcPr>
            <w:tcW w:w="1278" w:type="pct"/>
          </w:tcPr>
          <w:p w:rsidR="00330BE5" w:rsidRDefault="00330BE5">
            <w:pPr>
              <w:rPr>
                <w:rFonts w:asciiTheme="majorHAnsi" w:eastAsia="Calibri" w:hAnsiTheme="majorHAnsi"/>
                <w:b/>
                <w:color w:val="000000"/>
              </w:rPr>
            </w:pPr>
            <w:r>
              <w:rPr>
                <w:rFonts w:asciiTheme="majorHAnsi" w:eastAsia="Calibri" w:hAnsiTheme="majorHAnsi"/>
                <w:b/>
                <w:color w:val="000000"/>
              </w:rPr>
              <w:t>7.4</w:t>
            </w:r>
          </w:p>
          <w:p w:rsidR="00330BE5" w:rsidRPr="00330BE5" w:rsidRDefault="00330BE5">
            <w:pPr>
              <w:rPr>
                <w:rFonts w:asciiTheme="majorHAnsi" w:eastAsia="Calibri" w:hAnsiTheme="majorHAnsi"/>
                <w:i/>
                <w:color w:val="000000"/>
              </w:rPr>
            </w:pPr>
            <w:r>
              <w:rPr>
                <w:rFonts w:asciiTheme="majorHAnsi" w:eastAsia="Calibri" w:hAnsiTheme="majorHAnsi"/>
                <w:color w:val="000000"/>
              </w:rPr>
              <w:t xml:space="preserve">Do many different departments list the same person/resource to help with communication restoration? </w:t>
            </w:r>
            <w:r>
              <w:rPr>
                <w:rFonts w:asciiTheme="majorHAnsi" w:eastAsia="Calibri" w:hAnsiTheme="majorHAnsi"/>
                <w:i/>
                <w:color w:val="000000"/>
              </w:rPr>
              <w:t>This may be a weakness if the same person/resource would be unable to manage all departments at once.</w:t>
            </w:r>
          </w:p>
        </w:tc>
        <w:tc>
          <w:tcPr>
            <w:tcW w:w="541" w:type="pct"/>
          </w:tcPr>
          <w:p w:rsidR="00330BE5" w:rsidRPr="00214136" w:rsidRDefault="00330BE5">
            <w:pPr>
              <w:rPr>
                <w:rFonts w:asciiTheme="majorHAnsi" w:hAnsiTheme="majorHAnsi"/>
                <w:sz w:val="20"/>
                <w:szCs w:val="20"/>
              </w:rPr>
            </w:pPr>
          </w:p>
        </w:tc>
        <w:tc>
          <w:tcPr>
            <w:tcW w:w="1280" w:type="pct"/>
          </w:tcPr>
          <w:p w:rsidR="00330BE5" w:rsidRPr="00BD19CD" w:rsidRDefault="00330BE5">
            <w:pPr>
              <w:rPr>
                <w:rFonts w:asciiTheme="majorHAnsi" w:eastAsia="Calibri" w:hAnsiTheme="majorHAnsi"/>
              </w:rPr>
            </w:pPr>
          </w:p>
        </w:tc>
        <w:tc>
          <w:tcPr>
            <w:tcW w:w="207" w:type="pct"/>
          </w:tcPr>
          <w:p w:rsidR="00330BE5" w:rsidRPr="00214136" w:rsidRDefault="00330BE5">
            <w:pPr>
              <w:rPr>
                <w:rFonts w:asciiTheme="majorHAnsi" w:hAnsiTheme="majorHAnsi"/>
                <w:sz w:val="20"/>
                <w:szCs w:val="20"/>
              </w:rPr>
            </w:pPr>
          </w:p>
        </w:tc>
        <w:tc>
          <w:tcPr>
            <w:tcW w:w="207" w:type="pct"/>
          </w:tcPr>
          <w:p w:rsidR="00330BE5" w:rsidRPr="00214136" w:rsidRDefault="00330BE5">
            <w:pPr>
              <w:rPr>
                <w:rFonts w:asciiTheme="majorHAnsi" w:hAnsiTheme="majorHAnsi"/>
                <w:sz w:val="20"/>
                <w:szCs w:val="20"/>
              </w:rPr>
            </w:pPr>
          </w:p>
        </w:tc>
        <w:tc>
          <w:tcPr>
            <w:tcW w:w="207" w:type="pct"/>
          </w:tcPr>
          <w:p w:rsidR="00330BE5" w:rsidRPr="00214136" w:rsidRDefault="00330BE5">
            <w:pPr>
              <w:rPr>
                <w:rFonts w:asciiTheme="majorHAnsi" w:hAnsiTheme="majorHAnsi"/>
                <w:sz w:val="20"/>
                <w:szCs w:val="20"/>
              </w:rPr>
            </w:pPr>
          </w:p>
        </w:tc>
        <w:tc>
          <w:tcPr>
            <w:tcW w:w="1280" w:type="pct"/>
          </w:tcPr>
          <w:p w:rsidR="00330BE5" w:rsidRPr="00214136" w:rsidRDefault="00330BE5">
            <w:pPr>
              <w:rPr>
                <w:rFonts w:asciiTheme="majorHAnsi" w:hAnsiTheme="majorHAnsi"/>
                <w:sz w:val="20"/>
                <w:szCs w:val="20"/>
              </w:rPr>
            </w:pPr>
          </w:p>
        </w:tc>
      </w:tr>
      <w:tr w:rsidR="00546380" w:rsidTr="00D820CE">
        <w:tc>
          <w:tcPr>
            <w:tcW w:w="1278" w:type="pct"/>
          </w:tcPr>
          <w:p w:rsidR="0041061D" w:rsidRPr="007E69E5" w:rsidRDefault="007E69E5" w:rsidP="0086589E">
            <w:pPr>
              <w:rPr>
                <w:rFonts w:asciiTheme="majorHAnsi" w:eastAsia="Calibri" w:hAnsiTheme="majorHAnsi"/>
                <w:b/>
                <w:color w:val="000000"/>
                <w:szCs w:val="20"/>
              </w:rPr>
            </w:pPr>
            <w:r w:rsidRPr="007E69E5">
              <w:rPr>
                <w:rFonts w:asciiTheme="majorHAnsi" w:eastAsia="Calibri" w:hAnsiTheme="majorHAnsi"/>
                <w:b/>
                <w:color w:val="000000"/>
                <w:szCs w:val="20"/>
              </w:rPr>
              <w:t>7.5</w:t>
            </w:r>
          </w:p>
          <w:p w:rsidR="00546380" w:rsidRPr="007E69E5" w:rsidRDefault="0086589E" w:rsidP="007E69E5">
            <w:pPr>
              <w:rPr>
                <w:rFonts w:asciiTheme="majorHAnsi" w:hAnsiTheme="majorHAnsi"/>
                <w:i/>
              </w:rPr>
            </w:pPr>
            <w:r w:rsidRPr="006F28FD">
              <w:rPr>
                <w:rFonts w:asciiTheme="majorHAnsi" w:hAnsiTheme="majorHAnsi"/>
              </w:rPr>
              <w:t xml:space="preserve">Does the </w:t>
            </w:r>
            <w:r w:rsidR="004D056C">
              <w:rPr>
                <w:rFonts w:asciiTheme="majorHAnsi" w:hAnsiTheme="majorHAnsi"/>
              </w:rPr>
              <w:t>COOP P</w:t>
            </w:r>
            <w:r w:rsidRPr="006F28FD">
              <w:rPr>
                <w:rFonts w:asciiTheme="majorHAnsi" w:hAnsiTheme="majorHAnsi"/>
              </w:rPr>
              <w:t>lan detail a chain of communication</w:t>
            </w:r>
            <w:r w:rsidR="007E69E5">
              <w:rPr>
                <w:rFonts w:asciiTheme="majorHAnsi" w:hAnsiTheme="majorHAnsi"/>
              </w:rPr>
              <w:t xml:space="preserve"> among Agency employees? </w:t>
            </w:r>
            <w:r w:rsidR="007E69E5">
              <w:rPr>
                <w:rFonts w:asciiTheme="majorHAnsi" w:hAnsiTheme="majorHAnsi"/>
                <w:i/>
              </w:rPr>
              <w:t>For example call trees or R</w:t>
            </w:r>
            <w:r w:rsidR="0087302F">
              <w:rPr>
                <w:rFonts w:asciiTheme="majorHAnsi" w:hAnsiTheme="majorHAnsi"/>
                <w:i/>
              </w:rPr>
              <w:t xml:space="preserve">apid </w:t>
            </w:r>
            <w:r w:rsidR="007E69E5">
              <w:rPr>
                <w:rFonts w:asciiTheme="majorHAnsi" w:hAnsiTheme="majorHAnsi"/>
                <w:i/>
              </w:rPr>
              <w:t>R</w:t>
            </w:r>
            <w:r w:rsidR="0087302F">
              <w:rPr>
                <w:rFonts w:asciiTheme="majorHAnsi" w:hAnsiTheme="majorHAnsi"/>
                <w:i/>
              </w:rPr>
              <w:t xml:space="preserve">ecall </w:t>
            </w:r>
            <w:r w:rsidR="007E69E5">
              <w:rPr>
                <w:rFonts w:asciiTheme="majorHAnsi" w:hAnsiTheme="majorHAnsi"/>
                <w:i/>
              </w:rPr>
              <w:t>L</w:t>
            </w:r>
            <w:r w:rsidR="0087302F">
              <w:rPr>
                <w:rFonts w:asciiTheme="majorHAnsi" w:hAnsiTheme="majorHAnsi"/>
                <w:i/>
              </w:rPr>
              <w:t>ist</w:t>
            </w:r>
            <w:r w:rsidR="007E69E5">
              <w:rPr>
                <w:rFonts w:asciiTheme="majorHAnsi" w:hAnsiTheme="majorHAnsi"/>
                <w:i/>
              </w:rPr>
              <w:t>?</w:t>
            </w:r>
          </w:p>
        </w:tc>
        <w:tc>
          <w:tcPr>
            <w:tcW w:w="541"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r>
      <w:tr w:rsidR="007E69E5" w:rsidTr="00D820CE">
        <w:tc>
          <w:tcPr>
            <w:tcW w:w="1278" w:type="pct"/>
          </w:tcPr>
          <w:p w:rsidR="007E69E5" w:rsidRDefault="007E69E5" w:rsidP="0086589E">
            <w:pPr>
              <w:rPr>
                <w:rFonts w:asciiTheme="majorHAnsi" w:eastAsia="Calibri" w:hAnsiTheme="majorHAnsi"/>
                <w:b/>
                <w:color w:val="000000"/>
                <w:szCs w:val="20"/>
              </w:rPr>
            </w:pPr>
            <w:r>
              <w:rPr>
                <w:rFonts w:asciiTheme="majorHAnsi" w:eastAsia="Calibri" w:hAnsiTheme="majorHAnsi"/>
                <w:b/>
                <w:color w:val="000000"/>
                <w:szCs w:val="20"/>
              </w:rPr>
              <w:t xml:space="preserve">7.6 </w:t>
            </w:r>
          </w:p>
          <w:p w:rsidR="007E69E5" w:rsidRPr="007E69E5" w:rsidRDefault="007E69E5" w:rsidP="0086589E">
            <w:pPr>
              <w:rPr>
                <w:rFonts w:asciiTheme="majorHAnsi" w:eastAsia="Calibri" w:hAnsiTheme="majorHAnsi"/>
                <w:color w:val="000000"/>
                <w:szCs w:val="20"/>
              </w:rPr>
            </w:pPr>
            <w:r>
              <w:rPr>
                <w:rFonts w:asciiTheme="majorHAnsi" w:eastAsia="Calibri" w:hAnsiTheme="majorHAnsi"/>
                <w:color w:val="000000"/>
                <w:szCs w:val="20"/>
              </w:rPr>
              <w:t>Does the COOP Plan detail a chain of communication for external vendors/organizations?</w:t>
            </w:r>
          </w:p>
        </w:tc>
        <w:tc>
          <w:tcPr>
            <w:tcW w:w="541" w:type="pct"/>
          </w:tcPr>
          <w:p w:rsidR="007E69E5" w:rsidRPr="00214136" w:rsidRDefault="007E69E5">
            <w:pPr>
              <w:rPr>
                <w:rFonts w:asciiTheme="majorHAnsi" w:hAnsiTheme="majorHAnsi"/>
                <w:sz w:val="20"/>
                <w:szCs w:val="20"/>
              </w:rPr>
            </w:pPr>
          </w:p>
        </w:tc>
        <w:tc>
          <w:tcPr>
            <w:tcW w:w="1280" w:type="pct"/>
          </w:tcPr>
          <w:p w:rsidR="007E69E5" w:rsidRPr="00214136" w:rsidRDefault="007E69E5">
            <w:pPr>
              <w:rPr>
                <w:rFonts w:asciiTheme="majorHAnsi" w:hAnsiTheme="majorHAnsi"/>
                <w:sz w:val="20"/>
                <w:szCs w:val="20"/>
              </w:rPr>
            </w:pPr>
          </w:p>
        </w:tc>
        <w:tc>
          <w:tcPr>
            <w:tcW w:w="207" w:type="pct"/>
          </w:tcPr>
          <w:p w:rsidR="007E69E5" w:rsidRPr="00214136" w:rsidRDefault="007E69E5">
            <w:pPr>
              <w:rPr>
                <w:rFonts w:asciiTheme="majorHAnsi" w:hAnsiTheme="majorHAnsi"/>
                <w:sz w:val="20"/>
                <w:szCs w:val="20"/>
              </w:rPr>
            </w:pPr>
          </w:p>
        </w:tc>
        <w:tc>
          <w:tcPr>
            <w:tcW w:w="207" w:type="pct"/>
          </w:tcPr>
          <w:p w:rsidR="007E69E5" w:rsidRPr="00214136" w:rsidRDefault="007E69E5">
            <w:pPr>
              <w:rPr>
                <w:rFonts w:asciiTheme="majorHAnsi" w:hAnsiTheme="majorHAnsi"/>
                <w:sz w:val="20"/>
                <w:szCs w:val="20"/>
              </w:rPr>
            </w:pPr>
          </w:p>
        </w:tc>
        <w:tc>
          <w:tcPr>
            <w:tcW w:w="207" w:type="pct"/>
          </w:tcPr>
          <w:p w:rsidR="007E69E5" w:rsidRPr="00214136" w:rsidRDefault="007E69E5">
            <w:pPr>
              <w:rPr>
                <w:rFonts w:asciiTheme="majorHAnsi" w:hAnsiTheme="majorHAnsi"/>
                <w:sz w:val="20"/>
                <w:szCs w:val="20"/>
              </w:rPr>
            </w:pPr>
          </w:p>
        </w:tc>
        <w:tc>
          <w:tcPr>
            <w:tcW w:w="1280" w:type="pct"/>
          </w:tcPr>
          <w:p w:rsidR="007E69E5" w:rsidRPr="00214136" w:rsidRDefault="007E69E5">
            <w:pPr>
              <w:rPr>
                <w:rFonts w:asciiTheme="majorHAnsi" w:hAnsiTheme="majorHAnsi"/>
                <w:sz w:val="20"/>
                <w:szCs w:val="20"/>
              </w:rPr>
            </w:pPr>
          </w:p>
        </w:tc>
      </w:tr>
      <w:tr w:rsidR="00546380" w:rsidTr="00D820CE">
        <w:tc>
          <w:tcPr>
            <w:tcW w:w="1278" w:type="pct"/>
          </w:tcPr>
          <w:p w:rsidR="0041061D" w:rsidRPr="007E69E5" w:rsidRDefault="007E69E5">
            <w:pPr>
              <w:rPr>
                <w:rFonts w:asciiTheme="majorHAnsi" w:eastAsia="Calibri" w:hAnsiTheme="majorHAnsi"/>
                <w:b/>
                <w:color w:val="000000"/>
                <w:szCs w:val="20"/>
              </w:rPr>
            </w:pPr>
            <w:r>
              <w:rPr>
                <w:rFonts w:asciiTheme="majorHAnsi" w:eastAsia="Calibri" w:hAnsiTheme="majorHAnsi"/>
                <w:b/>
                <w:color w:val="000000"/>
                <w:szCs w:val="20"/>
              </w:rPr>
              <w:t>7.7</w:t>
            </w:r>
          </w:p>
          <w:p w:rsidR="00546380" w:rsidRPr="006F28FD" w:rsidRDefault="0086589E" w:rsidP="004D056C">
            <w:pPr>
              <w:rPr>
                <w:rFonts w:asciiTheme="majorHAnsi" w:eastAsia="Calibri" w:hAnsiTheme="majorHAnsi"/>
                <w:color w:val="000000"/>
                <w:sz w:val="20"/>
                <w:szCs w:val="20"/>
              </w:rPr>
            </w:pPr>
            <w:r w:rsidRPr="006F28FD">
              <w:rPr>
                <w:rFonts w:asciiTheme="majorHAnsi" w:hAnsiTheme="majorHAnsi"/>
              </w:rPr>
              <w:t xml:space="preserve">Does the </w:t>
            </w:r>
            <w:r w:rsidR="004D056C">
              <w:rPr>
                <w:rFonts w:asciiTheme="majorHAnsi" w:hAnsiTheme="majorHAnsi"/>
              </w:rPr>
              <w:t>A</w:t>
            </w:r>
            <w:r w:rsidRPr="006F28FD">
              <w:rPr>
                <w:rFonts w:asciiTheme="majorHAnsi" w:hAnsiTheme="majorHAnsi"/>
              </w:rPr>
              <w:t xml:space="preserve">gency </w:t>
            </w:r>
            <w:r w:rsidR="0087302F">
              <w:rPr>
                <w:rFonts w:asciiTheme="majorHAnsi" w:hAnsiTheme="majorHAnsi"/>
              </w:rPr>
              <w:t>have a signed agreement between</w:t>
            </w:r>
            <w:r w:rsidRPr="006F28FD">
              <w:rPr>
                <w:rFonts w:asciiTheme="majorHAnsi" w:hAnsiTheme="majorHAnsi"/>
              </w:rPr>
              <w:t xml:space="preserve"> other agencies sharing a continuity facility, ensuring that each one has adequate access to communications resources?</w:t>
            </w:r>
          </w:p>
        </w:tc>
        <w:tc>
          <w:tcPr>
            <w:tcW w:w="541"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r>
      <w:tr w:rsidR="00546380" w:rsidTr="00D820CE">
        <w:tc>
          <w:tcPr>
            <w:tcW w:w="1278" w:type="pct"/>
          </w:tcPr>
          <w:p w:rsidR="0041061D" w:rsidRPr="007E69E5" w:rsidRDefault="007E69E5">
            <w:pPr>
              <w:rPr>
                <w:rFonts w:asciiTheme="majorHAnsi" w:eastAsia="Calibri" w:hAnsiTheme="majorHAnsi"/>
                <w:b/>
                <w:color w:val="000000"/>
                <w:szCs w:val="20"/>
              </w:rPr>
            </w:pPr>
            <w:r>
              <w:rPr>
                <w:rFonts w:asciiTheme="majorHAnsi" w:eastAsia="Calibri" w:hAnsiTheme="majorHAnsi"/>
                <w:b/>
                <w:color w:val="000000"/>
                <w:szCs w:val="20"/>
              </w:rPr>
              <w:t>7.8</w:t>
            </w:r>
          </w:p>
          <w:p w:rsidR="00546380" w:rsidRPr="006F28FD" w:rsidRDefault="0086589E" w:rsidP="004D056C">
            <w:pPr>
              <w:rPr>
                <w:rFonts w:asciiTheme="majorHAnsi" w:hAnsiTheme="majorHAnsi"/>
              </w:rPr>
            </w:pPr>
            <w:r w:rsidRPr="006F28FD">
              <w:rPr>
                <w:rFonts w:asciiTheme="majorHAnsi" w:hAnsiTheme="majorHAnsi"/>
              </w:rPr>
              <w:t>Does</w:t>
            </w:r>
            <w:r w:rsidR="004D056C">
              <w:rPr>
                <w:rFonts w:asciiTheme="majorHAnsi" w:hAnsiTheme="majorHAnsi"/>
              </w:rPr>
              <w:t xml:space="preserve"> the A</w:t>
            </w:r>
            <w:r w:rsidRPr="006F28FD">
              <w:rPr>
                <w:rFonts w:asciiTheme="majorHAnsi" w:hAnsiTheme="majorHAnsi"/>
              </w:rPr>
              <w:t xml:space="preserve">gency maintain fully capable continuity communications that could support the </w:t>
            </w:r>
            <w:r w:rsidR="004D056C">
              <w:rPr>
                <w:rFonts w:asciiTheme="majorHAnsi" w:hAnsiTheme="majorHAnsi"/>
              </w:rPr>
              <w:t>A</w:t>
            </w:r>
            <w:r w:rsidRPr="006F28FD">
              <w:rPr>
                <w:rFonts w:asciiTheme="majorHAnsi" w:hAnsiTheme="majorHAnsi"/>
              </w:rPr>
              <w:t xml:space="preserve">gency’s needs during all hazards, including a </w:t>
            </w:r>
            <w:r w:rsidRPr="006F28FD">
              <w:rPr>
                <w:rFonts w:asciiTheme="majorHAnsi" w:hAnsiTheme="majorHAnsi"/>
              </w:rPr>
              <w:lastRenderedPageBreak/>
              <w:t>pandemic and other related emergencies, giving full consideration to supporting social distancing operations including telework and other virtual offices?</w:t>
            </w:r>
          </w:p>
        </w:tc>
        <w:tc>
          <w:tcPr>
            <w:tcW w:w="541"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207" w:type="pct"/>
          </w:tcPr>
          <w:p w:rsidR="00546380" w:rsidRPr="00214136" w:rsidRDefault="00546380">
            <w:pPr>
              <w:rPr>
                <w:rFonts w:asciiTheme="majorHAnsi" w:hAnsiTheme="majorHAnsi"/>
                <w:sz w:val="20"/>
                <w:szCs w:val="20"/>
              </w:rPr>
            </w:pPr>
          </w:p>
        </w:tc>
        <w:tc>
          <w:tcPr>
            <w:tcW w:w="1280" w:type="pct"/>
          </w:tcPr>
          <w:p w:rsidR="00546380" w:rsidRPr="00214136" w:rsidRDefault="00546380">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7E69E5">
            <w:pPr>
              <w:rPr>
                <w:rFonts w:asciiTheme="majorHAnsi" w:hAnsiTheme="majorHAnsi"/>
                <w:sz w:val="24"/>
                <w:szCs w:val="24"/>
              </w:rPr>
            </w:pPr>
            <w:r>
              <w:rPr>
                <w:rFonts w:asciiTheme="majorHAnsi" w:eastAsia="Calibri" w:hAnsiTheme="majorHAnsi"/>
                <w:b/>
                <w:color w:val="FFFFFF" w:themeColor="background1"/>
                <w:sz w:val="24"/>
                <w:szCs w:val="24"/>
              </w:rPr>
              <w:lastRenderedPageBreak/>
              <w:t xml:space="preserve">8.0 </w:t>
            </w:r>
            <w:r w:rsidR="003C2FDF" w:rsidRPr="0045091B">
              <w:rPr>
                <w:rFonts w:asciiTheme="majorHAnsi" w:eastAsia="Calibri" w:hAnsiTheme="majorHAnsi"/>
                <w:b/>
                <w:color w:val="FFFFFF" w:themeColor="background1"/>
                <w:sz w:val="24"/>
                <w:szCs w:val="24"/>
              </w:rPr>
              <w:t xml:space="preserve">VITAL RECORDS MANAGEMENT: </w:t>
            </w:r>
            <w:r w:rsidR="003C2FDF" w:rsidRPr="0045091B">
              <w:rPr>
                <w:rFonts w:asciiTheme="majorHAnsi" w:eastAsia="Calibri" w:hAnsiTheme="majorHAnsi"/>
                <w:color w:val="FFFFFF" w:themeColor="background1"/>
                <w:sz w:val="24"/>
                <w:szCs w:val="24"/>
              </w:rPr>
              <w:t>The identification, protection, and availability of information systems and applications, electronic and hardcopy documents, references, and records needed to support Essential Functions during a continuity event.</w:t>
            </w:r>
          </w:p>
        </w:tc>
      </w:tr>
      <w:tr w:rsidR="00546380" w:rsidRPr="00214136" w:rsidTr="00D820CE">
        <w:tc>
          <w:tcPr>
            <w:tcW w:w="1278" w:type="pct"/>
          </w:tcPr>
          <w:p w:rsidR="0041061D" w:rsidRPr="007E69E5" w:rsidRDefault="00546380" w:rsidP="00B67147">
            <w:pPr>
              <w:rPr>
                <w:rFonts w:asciiTheme="majorHAnsi" w:eastAsia="Calibri" w:hAnsiTheme="majorHAnsi"/>
                <w:b/>
                <w:color w:val="000000"/>
                <w:szCs w:val="20"/>
              </w:rPr>
            </w:pPr>
            <w:r w:rsidRPr="007E69E5">
              <w:rPr>
                <w:rFonts w:asciiTheme="majorHAnsi" w:eastAsia="Calibri" w:hAnsiTheme="majorHAnsi"/>
                <w:b/>
                <w:color w:val="000000"/>
                <w:szCs w:val="20"/>
              </w:rPr>
              <w:t>8</w:t>
            </w:r>
            <w:r w:rsidR="007E69E5" w:rsidRPr="007E69E5">
              <w:rPr>
                <w:rFonts w:asciiTheme="majorHAnsi" w:eastAsia="Calibri" w:hAnsiTheme="majorHAnsi"/>
                <w:b/>
                <w:color w:val="000000"/>
                <w:szCs w:val="20"/>
              </w:rPr>
              <w:t>.1</w:t>
            </w:r>
          </w:p>
          <w:p w:rsidR="00546380" w:rsidRPr="00E52DE3" w:rsidRDefault="0086589E" w:rsidP="00E52DE3">
            <w:pPr>
              <w:rPr>
                <w:rFonts w:asciiTheme="majorHAnsi" w:hAnsiTheme="majorHAnsi"/>
                <w:i/>
              </w:rPr>
            </w:pPr>
            <w:r w:rsidRPr="006F28FD">
              <w:rPr>
                <w:rFonts w:asciiTheme="majorHAnsi" w:hAnsiTheme="majorHAnsi"/>
              </w:rPr>
              <w:t xml:space="preserve">Does the </w:t>
            </w:r>
            <w:r w:rsidR="00E52DE3">
              <w:rPr>
                <w:rFonts w:asciiTheme="majorHAnsi" w:hAnsiTheme="majorHAnsi"/>
              </w:rPr>
              <w:t>V</w:t>
            </w:r>
            <w:r w:rsidRPr="006F28FD">
              <w:rPr>
                <w:rFonts w:asciiTheme="majorHAnsi" w:hAnsiTheme="majorHAnsi"/>
              </w:rPr>
              <w:t xml:space="preserve">ital </w:t>
            </w:r>
            <w:r w:rsidR="00E52DE3">
              <w:rPr>
                <w:rFonts w:asciiTheme="majorHAnsi" w:hAnsiTheme="majorHAnsi"/>
              </w:rPr>
              <w:t>R</w:t>
            </w:r>
            <w:r w:rsidRPr="006F28FD">
              <w:rPr>
                <w:rFonts w:asciiTheme="majorHAnsi" w:hAnsiTheme="majorHAnsi"/>
              </w:rPr>
              <w:t xml:space="preserve">ecords </w:t>
            </w:r>
            <w:r w:rsidR="00E52DE3">
              <w:rPr>
                <w:rFonts w:asciiTheme="majorHAnsi" w:hAnsiTheme="majorHAnsi"/>
              </w:rPr>
              <w:t>P</w:t>
            </w:r>
            <w:r w:rsidRPr="006F28FD">
              <w:rPr>
                <w:rFonts w:asciiTheme="majorHAnsi" w:hAnsiTheme="majorHAnsi"/>
              </w:rPr>
              <w:t xml:space="preserve">rogram </w:t>
            </w:r>
            <w:r w:rsidRPr="006F28FD">
              <w:rPr>
                <w:rFonts w:asciiTheme="majorHAnsi" w:hAnsiTheme="majorHAnsi"/>
                <w:b/>
              </w:rPr>
              <w:t>identify</w:t>
            </w:r>
            <w:r w:rsidRPr="006F28FD">
              <w:rPr>
                <w:rFonts w:asciiTheme="majorHAnsi" w:hAnsiTheme="majorHAnsi"/>
              </w:rPr>
              <w:t xml:space="preserve"> and </w:t>
            </w:r>
            <w:r w:rsidRPr="006F28FD">
              <w:rPr>
                <w:rFonts w:asciiTheme="majorHAnsi" w:hAnsiTheme="majorHAnsi"/>
                <w:b/>
              </w:rPr>
              <w:t>protect</w:t>
            </w:r>
            <w:r w:rsidRPr="006F28FD">
              <w:rPr>
                <w:rFonts w:asciiTheme="majorHAnsi" w:hAnsiTheme="majorHAnsi"/>
              </w:rPr>
              <w:t xml:space="preserve"> thos</w:t>
            </w:r>
            <w:r w:rsidR="004D056C">
              <w:rPr>
                <w:rFonts w:asciiTheme="majorHAnsi" w:hAnsiTheme="majorHAnsi"/>
              </w:rPr>
              <w:t>e records that specify how the A</w:t>
            </w:r>
            <w:r w:rsidRPr="006F28FD">
              <w:rPr>
                <w:rFonts w:asciiTheme="majorHAnsi" w:hAnsiTheme="majorHAnsi"/>
              </w:rPr>
              <w:t xml:space="preserve">gency will immediately operate and continue to operate during a continuity situation? </w:t>
            </w:r>
            <w:r w:rsidRPr="00E52DE3">
              <w:rPr>
                <w:rFonts w:asciiTheme="majorHAnsi" w:hAnsiTheme="majorHAnsi"/>
                <w:i/>
              </w:rPr>
              <w:t>(</w:t>
            </w:r>
            <w:r w:rsidR="00E52DE3">
              <w:rPr>
                <w:rFonts w:asciiTheme="majorHAnsi" w:hAnsiTheme="majorHAnsi"/>
                <w:i/>
              </w:rPr>
              <w:t>E</w:t>
            </w:r>
            <w:r w:rsidRPr="00E52DE3">
              <w:rPr>
                <w:rFonts w:asciiTheme="majorHAnsi" w:hAnsiTheme="majorHAnsi"/>
                <w:i/>
              </w:rPr>
              <w:t xml:space="preserve">mergency </w:t>
            </w:r>
            <w:r w:rsidR="00E52DE3">
              <w:rPr>
                <w:rFonts w:asciiTheme="majorHAnsi" w:hAnsiTheme="majorHAnsi"/>
                <w:i/>
              </w:rPr>
              <w:t>O</w:t>
            </w:r>
            <w:r w:rsidR="00A110B9">
              <w:rPr>
                <w:rFonts w:asciiTheme="majorHAnsi" w:hAnsiTheme="majorHAnsi"/>
                <w:i/>
              </w:rPr>
              <w:t>perating</w:t>
            </w:r>
            <w:r w:rsidRPr="00E52DE3">
              <w:rPr>
                <w:rFonts w:asciiTheme="majorHAnsi" w:hAnsiTheme="majorHAnsi"/>
                <w:i/>
              </w:rPr>
              <w:t xml:space="preserve"> </w:t>
            </w:r>
            <w:r w:rsidR="00E52DE3">
              <w:rPr>
                <w:rFonts w:asciiTheme="majorHAnsi" w:hAnsiTheme="majorHAnsi"/>
                <w:i/>
              </w:rPr>
              <w:t>R</w:t>
            </w:r>
            <w:r w:rsidRPr="00E52DE3">
              <w:rPr>
                <w:rFonts w:asciiTheme="majorHAnsi" w:hAnsiTheme="majorHAnsi"/>
                <w:i/>
              </w:rPr>
              <w:t>ecords)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1061D" w:rsidRPr="007E69E5" w:rsidRDefault="00B16A51" w:rsidP="00B67147">
            <w:pPr>
              <w:rPr>
                <w:rFonts w:asciiTheme="majorHAnsi" w:eastAsia="Calibri" w:hAnsiTheme="majorHAnsi"/>
                <w:b/>
                <w:color w:val="000000"/>
                <w:szCs w:val="20"/>
              </w:rPr>
            </w:pPr>
            <w:r>
              <w:rPr>
                <w:rFonts w:asciiTheme="majorHAnsi" w:eastAsia="Calibri" w:hAnsiTheme="majorHAnsi"/>
                <w:b/>
                <w:color w:val="000000"/>
                <w:szCs w:val="20"/>
              </w:rPr>
              <w:t>8.2</w:t>
            </w:r>
          </w:p>
          <w:p w:rsidR="00546380" w:rsidRPr="006F28FD" w:rsidRDefault="0086589E" w:rsidP="00A110B9">
            <w:pPr>
              <w:rPr>
                <w:rFonts w:asciiTheme="majorHAnsi" w:eastAsia="Calibri" w:hAnsiTheme="majorHAnsi"/>
                <w:color w:val="000000"/>
                <w:sz w:val="20"/>
                <w:szCs w:val="20"/>
              </w:rPr>
            </w:pPr>
            <w:r w:rsidRPr="006F28FD">
              <w:rPr>
                <w:rFonts w:asciiTheme="majorHAnsi" w:hAnsiTheme="majorHAnsi"/>
              </w:rPr>
              <w:t xml:space="preserve">Does the </w:t>
            </w:r>
            <w:r w:rsidR="00E52DE3">
              <w:rPr>
                <w:rFonts w:asciiTheme="majorHAnsi" w:hAnsiTheme="majorHAnsi"/>
              </w:rPr>
              <w:t>V</w:t>
            </w:r>
            <w:r w:rsidRPr="006F28FD">
              <w:rPr>
                <w:rFonts w:asciiTheme="majorHAnsi" w:hAnsiTheme="majorHAnsi"/>
              </w:rPr>
              <w:t xml:space="preserve">ital </w:t>
            </w:r>
            <w:r w:rsidR="00E52DE3">
              <w:rPr>
                <w:rFonts w:asciiTheme="majorHAnsi" w:hAnsiTheme="majorHAnsi"/>
              </w:rPr>
              <w:t>R</w:t>
            </w:r>
            <w:r w:rsidRPr="006F28FD">
              <w:rPr>
                <w:rFonts w:asciiTheme="majorHAnsi" w:hAnsiTheme="majorHAnsi"/>
              </w:rPr>
              <w:t xml:space="preserve">ecords </w:t>
            </w:r>
            <w:r w:rsidR="00E52DE3">
              <w:rPr>
                <w:rFonts w:asciiTheme="majorHAnsi" w:hAnsiTheme="majorHAnsi"/>
              </w:rPr>
              <w:t>P</w:t>
            </w:r>
            <w:r w:rsidRPr="006F28FD">
              <w:rPr>
                <w:rFonts w:asciiTheme="majorHAnsi" w:hAnsiTheme="majorHAnsi"/>
              </w:rPr>
              <w:t xml:space="preserve">rogram identify and protect those records needed to protect the legal and financial rights of the </w:t>
            </w:r>
            <w:r w:rsidR="004D056C">
              <w:rPr>
                <w:rFonts w:asciiTheme="majorHAnsi" w:hAnsiTheme="majorHAnsi"/>
              </w:rPr>
              <w:t>A</w:t>
            </w:r>
            <w:r w:rsidRPr="006F28FD">
              <w:rPr>
                <w:rFonts w:asciiTheme="majorHAnsi" w:hAnsiTheme="majorHAnsi"/>
              </w:rPr>
              <w:t>gency and citizens?</w:t>
            </w:r>
            <w:r w:rsidR="004137A3">
              <w:rPr>
                <w:rFonts w:asciiTheme="majorHAnsi" w:hAnsiTheme="majorHAnsi"/>
              </w:rPr>
              <w:t xml:space="preserve"> (</w:t>
            </w:r>
            <w:r w:rsidR="00A110B9">
              <w:rPr>
                <w:rFonts w:asciiTheme="majorHAnsi" w:hAnsiTheme="majorHAnsi"/>
                <w:i/>
              </w:rPr>
              <w:t>Rights and Interests Records</w:t>
            </w:r>
            <w:r w:rsidR="004137A3" w:rsidRPr="00E52DE3">
              <w:rPr>
                <w:rFonts w:asciiTheme="majorHAnsi" w:hAnsiTheme="majorHAnsi"/>
                <w:i/>
              </w:rPr>
              <w:t>)</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1061D" w:rsidRPr="007E69E5" w:rsidRDefault="00B16A51" w:rsidP="00B67147">
            <w:pPr>
              <w:rPr>
                <w:rFonts w:asciiTheme="majorHAnsi" w:eastAsia="Calibri" w:hAnsiTheme="majorHAnsi"/>
                <w:b/>
                <w:color w:val="000000"/>
                <w:szCs w:val="20"/>
              </w:rPr>
            </w:pPr>
            <w:r>
              <w:rPr>
                <w:rFonts w:asciiTheme="majorHAnsi" w:eastAsia="Calibri" w:hAnsiTheme="majorHAnsi"/>
                <w:b/>
                <w:color w:val="000000"/>
                <w:szCs w:val="20"/>
              </w:rPr>
              <w:t>8.3</w:t>
            </w:r>
            <w:r w:rsidR="0086589E" w:rsidRPr="007E69E5">
              <w:rPr>
                <w:rFonts w:asciiTheme="majorHAnsi" w:eastAsia="Calibri" w:hAnsiTheme="majorHAnsi"/>
                <w:b/>
                <w:color w:val="000000"/>
                <w:szCs w:val="20"/>
              </w:rPr>
              <w:t xml:space="preserve"> </w:t>
            </w:r>
          </w:p>
          <w:p w:rsidR="00546380" w:rsidRPr="006F28FD" w:rsidRDefault="004D056C" w:rsidP="00B67147">
            <w:pPr>
              <w:rPr>
                <w:rFonts w:asciiTheme="majorHAnsi" w:eastAsia="Calibri" w:hAnsiTheme="majorHAnsi"/>
                <w:color w:val="000000"/>
                <w:sz w:val="20"/>
                <w:szCs w:val="20"/>
              </w:rPr>
            </w:pPr>
            <w:r>
              <w:rPr>
                <w:rFonts w:asciiTheme="majorHAnsi" w:hAnsiTheme="majorHAnsi"/>
              </w:rPr>
              <w:t>Does the A</w:t>
            </w:r>
            <w:r w:rsidR="0086589E" w:rsidRPr="006F28FD">
              <w:rPr>
                <w:rFonts w:asciiTheme="majorHAnsi" w:hAnsiTheme="majorHAnsi"/>
              </w:rPr>
              <w:t>gency maintain a complete inventory of vital records along with locations of and instructions on accessing those records?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1061D" w:rsidRPr="007E69E5" w:rsidRDefault="00B16A51" w:rsidP="00B67147">
            <w:pPr>
              <w:rPr>
                <w:rFonts w:asciiTheme="majorHAnsi" w:eastAsia="Calibri" w:hAnsiTheme="majorHAnsi"/>
                <w:b/>
                <w:color w:val="000000"/>
                <w:szCs w:val="20"/>
              </w:rPr>
            </w:pPr>
            <w:r>
              <w:rPr>
                <w:rFonts w:asciiTheme="majorHAnsi" w:eastAsia="Calibri" w:hAnsiTheme="majorHAnsi"/>
                <w:b/>
                <w:color w:val="000000"/>
                <w:szCs w:val="20"/>
              </w:rPr>
              <w:t>8.4</w:t>
            </w:r>
          </w:p>
          <w:p w:rsidR="00546380" w:rsidRPr="006F28FD" w:rsidRDefault="0086589E" w:rsidP="00B67147">
            <w:pPr>
              <w:rPr>
                <w:rFonts w:asciiTheme="majorHAnsi" w:eastAsia="Calibri" w:hAnsiTheme="majorHAnsi"/>
                <w:color w:val="000000"/>
                <w:sz w:val="20"/>
                <w:szCs w:val="20"/>
              </w:rPr>
            </w:pPr>
            <w:r w:rsidRPr="006F28FD">
              <w:rPr>
                <w:rFonts w:asciiTheme="majorHAnsi" w:hAnsiTheme="majorHAnsi"/>
              </w:rPr>
              <w:t>Are there procedures listed so that the vital records, at a minimum, are annually reviewed, rotated, or cycled so that the latest version will be available?</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1061D" w:rsidRPr="007E69E5" w:rsidRDefault="00B16A51" w:rsidP="0086589E">
            <w:pPr>
              <w:rPr>
                <w:rFonts w:asciiTheme="majorHAnsi" w:eastAsia="Calibri" w:hAnsiTheme="majorHAnsi"/>
                <w:b/>
                <w:color w:val="000000"/>
                <w:szCs w:val="20"/>
              </w:rPr>
            </w:pPr>
            <w:r>
              <w:rPr>
                <w:rFonts w:asciiTheme="majorHAnsi" w:eastAsia="Calibri" w:hAnsiTheme="majorHAnsi"/>
                <w:b/>
                <w:color w:val="000000"/>
                <w:szCs w:val="20"/>
              </w:rPr>
              <w:t>8.5</w:t>
            </w:r>
          </w:p>
          <w:p w:rsidR="00546380" w:rsidRPr="00B16A51" w:rsidRDefault="0086589E" w:rsidP="00B16A51">
            <w:pPr>
              <w:rPr>
                <w:rFonts w:asciiTheme="majorHAnsi" w:hAnsiTheme="majorHAnsi"/>
                <w:i/>
              </w:rPr>
            </w:pPr>
            <w:r w:rsidRPr="006F28FD">
              <w:rPr>
                <w:rFonts w:asciiTheme="majorHAnsi" w:hAnsiTheme="majorHAnsi"/>
              </w:rPr>
              <w:t xml:space="preserve">Is the </w:t>
            </w:r>
            <w:r w:rsidR="004D056C">
              <w:rPr>
                <w:rFonts w:asciiTheme="majorHAnsi" w:hAnsiTheme="majorHAnsi"/>
              </w:rPr>
              <w:t>A</w:t>
            </w:r>
            <w:r w:rsidRPr="006F28FD">
              <w:rPr>
                <w:rFonts w:asciiTheme="majorHAnsi" w:hAnsiTheme="majorHAnsi"/>
              </w:rPr>
              <w:t>gency inventory of vital records mainta</w:t>
            </w:r>
            <w:r w:rsidR="00B16A51">
              <w:rPr>
                <w:rFonts w:asciiTheme="majorHAnsi" w:hAnsiTheme="majorHAnsi"/>
              </w:rPr>
              <w:t xml:space="preserve">ined at an alternate site? </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B16A51" w:rsidRPr="00214136" w:rsidTr="00D820CE">
        <w:tc>
          <w:tcPr>
            <w:tcW w:w="1278" w:type="pct"/>
          </w:tcPr>
          <w:p w:rsidR="00B16A51" w:rsidRDefault="00B16A51" w:rsidP="0086589E">
            <w:pPr>
              <w:rPr>
                <w:rFonts w:asciiTheme="majorHAnsi" w:eastAsia="Calibri" w:hAnsiTheme="majorHAnsi"/>
                <w:b/>
                <w:color w:val="000000"/>
                <w:szCs w:val="20"/>
              </w:rPr>
            </w:pPr>
            <w:r>
              <w:rPr>
                <w:rFonts w:asciiTheme="majorHAnsi" w:eastAsia="Calibri" w:hAnsiTheme="majorHAnsi"/>
                <w:b/>
                <w:color w:val="000000"/>
                <w:szCs w:val="20"/>
              </w:rPr>
              <w:lastRenderedPageBreak/>
              <w:t>8.6</w:t>
            </w:r>
          </w:p>
          <w:p w:rsidR="00B16A51" w:rsidRPr="007E69E5" w:rsidRDefault="00B16A51" w:rsidP="0086589E">
            <w:pPr>
              <w:rPr>
                <w:rFonts w:asciiTheme="majorHAnsi" w:eastAsia="Calibri" w:hAnsiTheme="majorHAnsi"/>
                <w:b/>
                <w:color w:val="000000"/>
                <w:szCs w:val="20"/>
              </w:rPr>
            </w:pPr>
            <w:r w:rsidRPr="006F28FD">
              <w:rPr>
                <w:rFonts w:asciiTheme="majorHAnsi" w:hAnsiTheme="majorHAnsi"/>
              </w:rPr>
              <w:t xml:space="preserve">Do individual key personnel maintain go kits (for example USB sticks) with the vital records and forms they need to resume </w:t>
            </w:r>
            <w:r>
              <w:rPr>
                <w:rFonts w:asciiTheme="majorHAnsi" w:hAnsiTheme="majorHAnsi"/>
              </w:rPr>
              <w:t>E</w:t>
            </w:r>
            <w:r w:rsidRPr="006F28FD">
              <w:rPr>
                <w:rFonts w:asciiTheme="majorHAnsi" w:hAnsiTheme="majorHAnsi"/>
              </w:rPr>
              <w:t xml:space="preserve">ssential </w:t>
            </w:r>
            <w:r>
              <w:rPr>
                <w:rFonts w:asciiTheme="majorHAnsi" w:hAnsiTheme="majorHAnsi"/>
              </w:rPr>
              <w:t>F</w:t>
            </w:r>
            <w:r w:rsidRPr="006F28FD">
              <w:rPr>
                <w:rFonts w:asciiTheme="majorHAnsi" w:hAnsiTheme="majorHAnsi"/>
              </w:rPr>
              <w:t>unctions at an alternate location?</w:t>
            </w:r>
          </w:p>
        </w:tc>
        <w:tc>
          <w:tcPr>
            <w:tcW w:w="541" w:type="pct"/>
          </w:tcPr>
          <w:p w:rsidR="00B16A51" w:rsidRPr="00214136" w:rsidRDefault="00B16A51" w:rsidP="00B67147">
            <w:pPr>
              <w:rPr>
                <w:rFonts w:asciiTheme="majorHAnsi" w:hAnsiTheme="majorHAnsi"/>
                <w:sz w:val="20"/>
                <w:szCs w:val="20"/>
              </w:rPr>
            </w:pPr>
          </w:p>
        </w:tc>
        <w:tc>
          <w:tcPr>
            <w:tcW w:w="1280" w:type="pct"/>
          </w:tcPr>
          <w:p w:rsidR="00B16A51" w:rsidRPr="00214136" w:rsidRDefault="00B16A51" w:rsidP="00B67147">
            <w:pPr>
              <w:rPr>
                <w:rFonts w:asciiTheme="majorHAnsi" w:hAnsiTheme="majorHAnsi"/>
                <w:sz w:val="20"/>
                <w:szCs w:val="20"/>
              </w:rPr>
            </w:pPr>
          </w:p>
        </w:tc>
        <w:tc>
          <w:tcPr>
            <w:tcW w:w="207" w:type="pct"/>
          </w:tcPr>
          <w:p w:rsidR="00B16A51" w:rsidRPr="00214136" w:rsidRDefault="00B16A51" w:rsidP="00B67147">
            <w:pPr>
              <w:rPr>
                <w:rFonts w:asciiTheme="majorHAnsi" w:hAnsiTheme="majorHAnsi"/>
                <w:sz w:val="20"/>
                <w:szCs w:val="20"/>
              </w:rPr>
            </w:pPr>
          </w:p>
        </w:tc>
        <w:tc>
          <w:tcPr>
            <w:tcW w:w="207" w:type="pct"/>
          </w:tcPr>
          <w:p w:rsidR="00B16A51" w:rsidRPr="00214136" w:rsidRDefault="00B16A51" w:rsidP="00B67147">
            <w:pPr>
              <w:rPr>
                <w:rFonts w:asciiTheme="majorHAnsi" w:hAnsiTheme="majorHAnsi"/>
                <w:sz w:val="20"/>
                <w:szCs w:val="20"/>
              </w:rPr>
            </w:pPr>
          </w:p>
        </w:tc>
        <w:tc>
          <w:tcPr>
            <w:tcW w:w="207" w:type="pct"/>
          </w:tcPr>
          <w:p w:rsidR="00B16A51" w:rsidRPr="00214136" w:rsidRDefault="00B16A51" w:rsidP="00B67147">
            <w:pPr>
              <w:rPr>
                <w:rFonts w:asciiTheme="majorHAnsi" w:hAnsiTheme="majorHAnsi"/>
                <w:sz w:val="20"/>
                <w:szCs w:val="20"/>
              </w:rPr>
            </w:pPr>
          </w:p>
        </w:tc>
        <w:tc>
          <w:tcPr>
            <w:tcW w:w="1280" w:type="pct"/>
          </w:tcPr>
          <w:p w:rsidR="00B16A51" w:rsidRPr="00214136" w:rsidRDefault="00B16A51" w:rsidP="00B67147">
            <w:pPr>
              <w:rPr>
                <w:rFonts w:asciiTheme="majorHAnsi" w:hAnsiTheme="majorHAnsi"/>
                <w:sz w:val="20"/>
                <w:szCs w:val="20"/>
              </w:rPr>
            </w:pPr>
          </w:p>
        </w:tc>
      </w:tr>
      <w:tr w:rsidR="00546380" w:rsidRPr="00214136" w:rsidTr="00D820CE">
        <w:tc>
          <w:tcPr>
            <w:tcW w:w="1278" w:type="pct"/>
          </w:tcPr>
          <w:p w:rsidR="004B773D" w:rsidRPr="007E69E5" w:rsidRDefault="00B16A51" w:rsidP="00B67147">
            <w:pPr>
              <w:rPr>
                <w:rFonts w:asciiTheme="majorHAnsi" w:eastAsia="Calibri" w:hAnsiTheme="majorHAnsi"/>
                <w:b/>
                <w:color w:val="000000"/>
                <w:szCs w:val="20"/>
              </w:rPr>
            </w:pPr>
            <w:r>
              <w:rPr>
                <w:rFonts w:asciiTheme="majorHAnsi" w:eastAsia="Calibri" w:hAnsiTheme="majorHAnsi"/>
                <w:b/>
                <w:color w:val="000000"/>
                <w:szCs w:val="20"/>
              </w:rPr>
              <w:t>8.7</w:t>
            </w:r>
            <w:r w:rsidR="0086589E" w:rsidRPr="007E69E5">
              <w:rPr>
                <w:rFonts w:asciiTheme="majorHAnsi" w:eastAsia="Calibri" w:hAnsiTheme="majorHAnsi"/>
                <w:b/>
                <w:color w:val="000000"/>
                <w:szCs w:val="20"/>
              </w:rPr>
              <w:t xml:space="preserve"> </w:t>
            </w:r>
          </w:p>
          <w:p w:rsidR="00546380" w:rsidRPr="006F28FD" w:rsidRDefault="0086589E" w:rsidP="004D056C">
            <w:pPr>
              <w:rPr>
                <w:rFonts w:asciiTheme="majorHAnsi" w:eastAsia="Calibri" w:hAnsiTheme="majorHAnsi"/>
                <w:color w:val="000000"/>
                <w:sz w:val="20"/>
                <w:szCs w:val="20"/>
              </w:rPr>
            </w:pPr>
            <w:r w:rsidRPr="006F28FD">
              <w:rPr>
                <w:rFonts w:asciiTheme="majorHAnsi" w:hAnsiTheme="majorHAnsi"/>
              </w:rPr>
              <w:t xml:space="preserve">Does the </w:t>
            </w:r>
            <w:r w:rsidR="004D056C">
              <w:rPr>
                <w:rFonts w:asciiTheme="majorHAnsi" w:hAnsiTheme="majorHAnsi"/>
              </w:rPr>
              <w:t>A</w:t>
            </w:r>
            <w:r w:rsidRPr="006F28FD">
              <w:rPr>
                <w:rFonts w:asciiTheme="majorHAnsi" w:hAnsiTheme="majorHAnsi"/>
              </w:rPr>
              <w:t>gency identify the risks involved if the vital records are retained in current locations and media, and the difficulty of reconstituting them if they are destroyed?</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8F5C21" w:rsidP="00B67147">
            <w:pPr>
              <w:rPr>
                <w:rFonts w:asciiTheme="majorHAnsi" w:eastAsia="Calibri" w:hAnsiTheme="majorHAnsi"/>
                <w:b/>
                <w:color w:val="000000"/>
                <w:szCs w:val="20"/>
              </w:rPr>
            </w:pPr>
            <w:r>
              <w:rPr>
                <w:rFonts w:asciiTheme="majorHAnsi" w:eastAsia="Calibri" w:hAnsiTheme="majorHAnsi"/>
                <w:b/>
                <w:color w:val="000000"/>
                <w:szCs w:val="20"/>
              </w:rPr>
              <w:t>8.8</w:t>
            </w:r>
          </w:p>
          <w:p w:rsidR="00546380" w:rsidRPr="006F28FD" w:rsidRDefault="00A80433" w:rsidP="00B67147">
            <w:pPr>
              <w:rPr>
                <w:rFonts w:asciiTheme="majorHAnsi" w:eastAsia="Calibri" w:hAnsiTheme="majorHAnsi"/>
                <w:color w:val="000000"/>
                <w:sz w:val="20"/>
                <w:szCs w:val="20"/>
              </w:rPr>
            </w:pPr>
            <w:r>
              <w:rPr>
                <w:rFonts w:asciiTheme="majorHAnsi" w:hAnsiTheme="majorHAnsi"/>
              </w:rPr>
              <w:t>Does the A</w:t>
            </w:r>
            <w:r w:rsidR="0086589E" w:rsidRPr="006F28FD">
              <w:rPr>
                <w:rFonts w:asciiTheme="majorHAnsi" w:hAnsiTheme="majorHAnsi"/>
              </w:rPr>
              <w:t>gency ensure appropriate protections of vital records including the dispersing of those records to other locations?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8F5C21" w:rsidP="00B67147">
            <w:pPr>
              <w:rPr>
                <w:rFonts w:asciiTheme="majorHAnsi" w:eastAsia="Calibri" w:hAnsiTheme="majorHAnsi"/>
                <w:b/>
                <w:color w:val="000000"/>
                <w:szCs w:val="20"/>
              </w:rPr>
            </w:pPr>
            <w:r>
              <w:rPr>
                <w:rFonts w:asciiTheme="majorHAnsi" w:eastAsia="Calibri" w:hAnsiTheme="majorHAnsi"/>
                <w:b/>
                <w:color w:val="000000"/>
                <w:szCs w:val="20"/>
              </w:rPr>
              <w:t>8.9</w:t>
            </w:r>
          </w:p>
          <w:p w:rsidR="00546380" w:rsidRPr="006F28FD" w:rsidRDefault="00A80433" w:rsidP="00B67147">
            <w:pPr>
              <w:rPr>
                <w:rFonts w:asciiTheme="majorHAnsi" w:eastAsia="Calibri" w:hAnsiTheme="majorHAnsi"/>
                <w:color w:val="000000"/>
                <w:sz w:val="20"/>
                <w:szCs w:val="20"/>
              </w:rPr>
            </w:pPr>
            <w:r>
              <w:rPr>
                <w:rFonts w:asciiTheme="majorHAnsi" w:hAnsiTheme="majorHAnsi"/>
              </w:rPr>
              <w:t>Has the A</w:t>
            </w:r>
            <w:r w:rsidR="0086589E" w:rsidRPr="006F28FD">
              <w:rPr>
                <w:rFonts w:asciiTheme="majorHAnsi" w:hAnsiTheme="majorHAnsi"/>
              </w:rPr>
              <w:t>gency developed and maintained a vital records plan packet or collection that contains the necessary keys or access codes, if required, for operations?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8F5C21" w:rsidP="00B67147">
            <w:pPr>
              <w:rPr>
                <w:rFonts w:asciiTheme="majorHAnsi" w:eastAsia="Calibri" w:hAnsiTheme="majorHAnsi"/>
                <w:b/>
                <w:color w:val="000000"/>
                <w:szCs w:val="20"/>
              </w:rPr>
            </w:pPr>
            <w:r>
              <w:rPr>
                <w:rFonts w:asciiTheme="majorHAnsi" w:eastAsia="Calibri" w:hAnsiTheme="majorHAnsi"/>
                <w:b/>
                <w:color w:val="000000"/>
                <w:szCs w:val="20"/>
              </w:rPr>
              <w:t>8.10</w:t>
            </w:r>
            <w:r w:rsidR="0086589E" w:rsidRPr="007E69E5">
              <w:rPr>
                <w:rFonts w:asciiTheme="majorHAnsi" w:eastAsia="Calibri" w:hAnsiTheme="majorHAnsi"/>
                <w:b/>
                <w:color w:val="000000"/>
                <w:szCs w:val="20"/>
              </w:rPr>
              <w:t xml:space="preserve"> </w:t>
            </w:r>
          </w:p>
          <w:p w:rsidR="00546380" w:rsidRPr="006F28FD" w:rsidRDefault="0086589E" w:rsidP="00A80433">
            <w:pPr>
              <w:rPr>
                <w:rFonts w:asciiTheme="majorHAnsi" w:eastAsia="Calibri" w:hAnsiTheme="majorHAnsi"/>
                <w:color w:val="000000"/>
                <w:sz w:val="20"/>
                <w:szCs w:val="20"/>
              </w:rPr>
            </w:pPr>
            <w:r w:rsidRPr="006F28FD">
              <w:rPr>
                <w:rFonts w:asciiTheme="majorHAnsi" w:hAnsiTheme="majorHAnsi"/>
              </w:rPr>
              <w:t xml:space="preserve">Has the </w:t>
            </w:r>
            <w:r w:rsidR="00A80433">
              <w:rPr>
                <w:rFonts w:asciiTheme="majorHAnsi" w:hAnsiTheme="majorHAnsi"/>
              </w:rPr>
              <w:t>A</w:t>
            </w:r>
            <w:r w:rsidRPr="006F28FD">
              <w:rPr>
                <w:rFonts w:asciiTheme="majorHAnsi" w:hAnsiTheme="majorHAnsi"/>
              </w:rPr>
              <w:t xml:space="preserve">gency developed and maintained a vital records plan packet or collection that has a listing of the access requirements and sources of equipment necessary to access the records?  </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8F5C21" w:rsidP="00B67147">
            <w:pPr>
              <w:rPr>
                <w:rFonts w:asciiTheme="majorHAnsi" w:eastAsia="Calibri" w:hAnsiTheme="majorHAnsi"/>
                <w:b/>
                <w:color w:val="000000"/>
                <w:szCs w:val="20"/>
              </w:rPr>
            </w:pPr>
            <w:r>
              <w:rPr>
                <w:rFonts w:asciiTheme="majorHAnsi" w:eastAsia="Calibri" w:hAnsiTheme="majorHAnsi"/>
                <w:b/>
                <w:color w:val="000000"/>
                <w:szCs w:val="20"/>
              </w:rPr>
              <w:t>8.11</w:t>
            </w:r>
          </w:p>
          <w:p w:rsidR="00546380" w:rsidRDefault="00A80433" w:rsidP="00B67147">
            <w:pPr>
              <w:rPr>
                <w:rFonts w:asciiTheme="majorHAnsi" w:hAnsiTheme="majorHAnsi"/>
              </w:rPr>
            </w:pPr>
            <w:r>
              <w:rPr>
                <w:rFonts w:asciiTheme="majorHAnsi" w:hAnsiTheme="majorHAnsi"/>
              </w:rPr>
              <w:t>Has the A</w:t>
            </w:r>
            <w:r w:rsidR="0086589E" w:rsidRPr="006F28FD">
              <w:rPr>
                <w:rFonts w:asciiTheme="majorHAnsi" w:hAnsiTheme="majorHAnsi"/>
              </w:rPr>
              <w:t>gency developed and maintained a vital records plan packet or collection that list records recovery experts or vendors?</w:t>
            </w:r>
          </w:p>
          <w:p w:rsidR="008F5C21" w:rsidRPr="006F28FD" w:rsidRDefault="008F5C21" w:rsidP="00B67147">
            <w:pPr>
              <w:rPr>
                <w:rFonts w:asciiTheme="majorHAnsi" w:eastAsia="Calibri" w:hAnsiTheme="majorHAnsi"/>
                <w:color w:val="000000"/>
                <w:sz w:val="20"/>
                <w:szCs w:val="20"/>
              </w:rPr>
            </w:pP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4B773D" w:rsidP="00B67147">
            <w:pPr>
              <w:rPr>
                <w:rFonts w:asciiTheme="majorHAnsi" w:hAnsiTheme="majorHAnsi"/>
                <w:sz w:val="24"/>
                <w:szCs w:val="24"/>
              </w:rPr>
            </w:pPr>
            <w:r>
              <w:rPr>
                <w:rFonts w:asciiTheme="majorHAnsi" w:eastAsia="Calibri" w:hAnsiTheme="majorHAnsi"/>
                <w:b/>
                <w:color w:val="FFFFFF" w:themeColor="background1"/>
                <w:sz w:val="24"/>
                <w:szCs w:val="24"/>
              </w:rPr>
              <w:lastRenderedPageBreak/>
              <w:t xml:space="preserve">9.0 </w:t>
            </w:r>
            <w:r w:rsidR="003C2FDF" w:rsidRPr="0045091B">
              <w:rPr>
                <w:rFonts w:asciiTheme="majorHAnsi" w:eastAsia="Calibri" w:hAnsiTheme="majorHAnsi"/>
                <w:b/>
                <w:color w:val="FFFFFF" w:themeColor="background1"/>
                <w:sz w:val="24"/>
                <w:szCs w:val="24"/>
              </w:rPr>
              <w:t xml:space="preserve">HUMAN CAPITAL: </w:t>
            </w:r>
            <w:r w:rsidR="003C2FDF" w:rsidRPr="0045091B">
              <w:rPr>
                <w:rFonts w:asciiTheme="majorHAnsi" w:eastAsia="Calibri" w:hAnsiTheme="majorHAnsi"/>
                <w:color w:val="FFFFFF" w:themeColor="background1"/>
                <w:sz w:val="24"/>
                <w:szCs w:val="24"/>
              </w:rPr>
              <w:t xml:space="preserve">Policies, plans, and procedures that address human capital needs during a continuity event, such as guidance on: pay, leave, work scheduling, benefits, telework, hiring, authorities, and flexibilities. </w:t>
            </w:r>
          </w:p>
        </w:tc>
      </w:tr>
      <w:tr w:rsidR="00546380" w:rsidRPr="00214136" w:rsidTr="00D820CE">
        <w:tc>
          <w:tcPr>
            <w:tcW w:w="1278" w:type="pct"/>
          </w:tcPr>
          <w:p w:rsidR="004B773D" w:rsidRPr="007E69E5" w:rsidRDefault="00546380" w:rsidP="00B67147">
            <w:pPr>
              <w:rPr>
                <w:rFonts w:asciiTheme="majorHAnsi" w:eastAsia="Calibri" w:hAnsiTheme="majorHAnsi"/>
                <w:b/>
                <w:color w:val="000000"/>
                <w:szCs w:val="20"/>
              </w:rPr>
            </w:pPr>
            <w:r w:rsidRPr="007E69E5">
              <w:rPr>
                <w:rFonts w:asciiTheme="majorHAnsi" w:eastAsia="Calibri" w:hAnsiTheme="majorHAnsi"/>
                <w:b/>
                <w:color w:val="000000"/>
                <w:szCs w:val="20"/>
              </w:rPr>
              <w:t>9</w:t>
            </w:r>
            <w:r w:rsidR="00E530C7">
              <w:rPr>
                <w:rFonts w:asciiTheme="majorHAnsi" w:eastAsia="Calibri" w:hAnsiTheme="majorHAnsi"/>
                <w:b/>
                <w:color w:val="000000"/>
                <w:szCs w:val="20"/>
              </w:rPr>
              <w:t>.1</w:t>
            </w:r>
          </w:p>
          <w:p w:rsidR="00546380" w:rsidRPr="006F28FD" w:rsidRDefault="0086589E" w:rsidP="00A80433">
            <w:pPr>
              <w:rPr>
                <w:rFonts w:asciiTheme="majorHAnsi" w:eastAsia="Calibri" w:hAnsiTheme="majorHAnsi"/>
                <w:color w:val="000000"/>
                <w:sz w:val="20"/>
                <w:szCs w:val="20"/>
              </w:rPr>
            </w:pPr>
            <w:r w:rsidRPr="006F28FD">
              <w:rPr>
                <w:rFonts w:asciiTheme="majorHAnsi" w:hAnsiTheme="majorHAnsi"/>
              </w:rPr>
              <w:t xml:space="preserve">Does the </w:t>
            </w:r>
            <w:r w:rsidR="00A80433">
              <w:rPr>
                <w:rFonts w:asciiTheme="majorHAnsi" w:hAnsiTheme="majorHAnsi"/>
              </w:rPr>
              <w:t>COOP P</w:t>
            </w:r>
            <w:r w:rsidRPr="006F28FD">
              <w:rPr>
                <w:rFonts w:asciiTheme="majorHAnsi" w:hAnsiTheme="majorHAnsi"/>
              </w:rPr>
              <w:t>lan identify and designate those positions that are required to operate Essential Functions (Key positions)?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Cs w:val="20"/>
              </w:rPr>
            </w:pPr>
            <w:r>
              <w:rPr>
                <w:rFonts w:asciiTheme="majorHAnsi" w:eastAsia="Calibri" w:hAnsiTheme="majorHAnsi"/>
                <w:b/>
                <w:color w:val="000000"/>
                <w:szCs w:val="20"/>
              </w:rPr>
              <w:t>9.2</w:t>
            </w:r>
          </w:p>
          <w:p w:rsidR="00546380" w:rsidRPr="006F28FD" w:rsidRDefault="00A80433" w:rsidP="00B67147">
            <w:pPr>
              <w:rPr>
                <w:rFonts w:asciiTheme="majorHAnsi" w:eastAsia="Calibri" w:hAnsiTheme="majorHAnsi"/>
                <w:color w:val="000000"/>
                <w:sz w:val="20"/>
                <w:szCs w:val="20"/>
              </w:rPr>
            </w:pPr>
            <w:r>
              <w:rPr>
                <w:rFonts w:asciiTheme="majorHAnsi" w:hAnsiTheme="majorHAnsi"/>
              </w:rPr>
              <w:t>Does the A</w:t>
            </w:r>
            <w:r w:rsidR="0086589E" w:rsidRPr="006F28FD">
              <w:rPr>
                <w:rFonts w:asciiTheme="majorHAnsi" w:hAnsiTheme="majorHAnsi"/>
              </w:rPr>
              <w:t>gency officially inform all continuity personnel of their roles or designations by providing written documentation and trainings to ensure that continuity personnel know and accept their roles and responsibilities?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Cs w:val="20"/>
              </w:rPr>
            </w:pPr>
            <w:r>
              <w:rPr>
                <w:rFonts w:asciiTheme="majorHAnsi" w:eastAsia="Calibri" w:hAnsiTheme="majorHAnsi"/>
                <w:b/>
                <w:color w:val="000000"/>
                <w:szCs w:val="20"/>
              </w:rPr>
              <w:t>9.3</w:t>
            </w:r>
          </w:p>
          <w:p w:rsidR="00546380" w:rsidRPr="006F28FD" w:rsidRDefault="0086589E" w:rsidP="00A80433">
            <w:pPr>
              <w:rPr>
                <w:rFonts w:asciiTheme="majorHAnsi" w:eastAsia="Calibri" w:hAnsiTheme="majorHAnsi"/>
                <w:color w:val="000000"/>
                <w:sz w:val="20"/>
                <w:szCs w:val="20"/>
              </w:rPr>
            </w:pPr>
            <w:r w:rsidRPr="006F28FD">
              <w:rPr>
                <w:rFonts w:asciiTheme="majorHAnsi" w:hAnsiTheme="majorHAnsi"/>
              </w:rPr>
              <w:t xml:space="preserve">Has the </w:t>
            </w:r>
            <w:r w:rsidR="00A80433">
              <w:rPr>
                <w:rFonts w:asciiTheme="majorHAnsi" w:hAnsiTheme="majorHAnsi"/>
              </w:rPr>
              <w:t>A</w:t>
            </w:r>
            <w:r w:rsidRPr="006F28FD">
              <w:rPr>
                <w:rFonts w:asciiTheme="majorHAnsi" w:hAnsiTheme="majorHAnsi"/>
              </w:rPr>
              <w:t>gency established procedures for contacting and accounting for employees in the event of an emergency?</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Cs w:val="20"/>
              </w:rPr>
            </w:pPr>
            <w:r>
              <w:rPr>
                <w:rFonts w:asciiTheme="majorHAnsi" w:eastAsia="Calibri" w:hAnsiTheme="majorHAnsi"/>
                <w:b/>
                <w:color w:val="000000"/>
                <w:szCs w:val="20"/>
              </w:rPr>
              <w:t>9.4</w:t>
            </w:r>
          </w:p>
          <w:p w:rsidR="00546380" w:rsidRPr="006F28FD" w:rsidRDefault="0086589E" w:rsidP="000345F2">
            <w:pPr>
              <w:rPr>
                <w:rFonts w:asciiTheme="majorHAnsi" w:eastAsia="Calibri" w:hAnsiTheme="majorHAnsi"/>
                <w:color w:val="000000"/>
                <w:sz w:val="20"/>
                <w:szCs w:val="20"/>
              </w:rPr>
            </w:pPr>
            <w:r w:rsidRPr="006F28FD">
              <w:rPr>
                <w:rFonts w:asciiTheme="majorHAnsi" w:hAnsiTheme="majorHAnsi"/>
              </w:rPr>
              <w:t xml:space="preserve">Do the </w:t>
            </w:r>
            <w:r w:rsidR="00A80433">
              <w:rPr>
                <w:rFonts w:asciiTheme="majorHAnsi" w:hAnsiTheme="majorHAnsi"/>
              </w:rPr>
              <w:t>A</w:t>
            </w:r>
            <w:r w:rsidRPr="006F28FD">
              <w:rPr>
                <w:rFonts w:asciiTheme="majorHAnsi" w:hAnsiTheme="majorHAnsi"/>
              </w:rPr>
              <w:t>gency’s continuity programs, plans, or procedures include or reference agency-specific guidance and direction for continuity personnel on human-capital issues?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Cs w:val="20"/>
              </w:rPr>
            </w:pPr>
            <w:r>
              <w:rPr>
                <w:rFonts w:asciiTheme="majorHAnsi" w:eastAsia="Calibri" w:hAnsiTheme="majorHAnsi"/>
                <w:b/>
                <w:color w:val="000000"/>
                <w:szCs w:val="20"/>
              </w:rPr>
              <w:t>9.5</w:t>
            </w:r>
          </w:p>
          <w:p w:rsidR="00546380" w:rsidRPr="006F28FD" w:rsidRDefault="00A80433" w:rsidP="00E530C7">
            <w:pPr>
              <w:rPr>
                <w:rFonts w:asciiTheme="majorHAnsi" w:eastAsia="Calibri" w:hAnsiTheme="majorHAnsi"/>
                <w:color w:val="000000"/>
                <w:sz w:val="20"/>
                <w:szCs w:val="20"/>
              </w:rPr>
            </w:pPr>
            <w:r>
              <w:rPr>
                <w:rFonts w:asciiTheme="majorHAnsi" w:hAnsiTheme="majorHAnsi"/>
              </w:rPr>
              <w:t>Do the A</w:t>
            </w:r>
            <w:r w:rsidR="0086589E" w:rsidRPr="006F28FD">
              <w:rPr>
                <w:rFonts w:asciiTheme="majorHAnsi" w:hAnsiTheme="majorHAnsi"/>
              </w:rPr>
              <w:t>gency’s continuity personnel annually participate i</w:t>
            </w:r>
            <w:r w:rsidR="006D52E7">
              <w:rPr>
                <w:rFonts w:asciiTheme="majorHAnsi" w:hAnsiTheme="majorHAnsi"/>
              </w:rPr>
              <w:t xml:space="preserve">n their agency’s continuity </w:t>
            </w:r>
            <w:r w:rsidR="0086589E" w:rsidRPr="006F28FD">
              <w:rPr>
                <w:rFonts w:asciiTheme="majorHAnsi" w:hAnsiTheme="majorHAnsi"/>
              </w:rPr>
              <w:t>training,</w:t>
            </w:r>
            <w:r w:rsidR="006D52E7">
              <w:rPr>
                <w:rFonts w:asciiTheme="majorHAnsi" w:hAnsiTheme="majorHAnsi"/>
              </w:rPr>
              <w:t xml:space="preserve"> testing,</w:t>
            </w:r>
            <w:r w:rsidR="0086589E" w:rsidRPr="006F28FD">
              <w:rPr>
                <w:rFonts w:asciiTheme="majorHAnsi" w:hAnsiTheme="majorHAnsi"/>
              </w:rPr>
              <w:t xml:space="preserve"> and exercise (TT&amp;E) program, as reflected in the </w:t>
            </w:r>
            <w:r w:rsidR="00E530C7">
              <w:rPr>
                <w:rFonts w:asciiTheme="majorHAnsi" w:hAnsiTheme="majorHAnsi"/>
              </w:rPr>
              <w:t>A</w:t>
            </w:r>
            <w:r w:rsidR="0086589E" w:rsidRPr="006F28FD">
              <w:rPr>
                <w:rFonts w:asciiTheme="majorHAnsi" w:hAnsiTheme="majorHAnsi"/>
              </w:rPr>
              <w:t>gency’s training records?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Cs w:val="20"/>
              </w:rPr>
            </w:pPr>
            <w:r>
              <w:rPr>
                <w:rFonts w:asciiTheme="majorHAnsi" w:eastAsia="Calibri" w:hAnsiTheme="majorHAnsi"/>
                <w:b/>
                <w:color w:val="000000"/>
                <w:szCs w:val="20"/>
              </w:rPr>
              <w:t>9.6</w:t>
            </w:r>
          </w:p>
          <w:p w:rsidR="00546380" w:rsidRPr="006F28FD" w:rsidRDefault="0086589E" w:rsidP="00A80433">
            <w:pPr>
              <w:rPr>
                <w:rFonts w:asciiTheme="majorHAnsi" w:eastAsia="Calibri" w:hAnsiTheme="majorHAnsi"/>
                <w:color w:val="000000"/>
                <w:sz w:val="20"/>
                <w:szCs w:val="20"/>
              </w:rPr>
            </w:pPr>
            <w:r w:rsidRPr="006F28FD">
              <w:rPr>
                <w:rFonts w:asciiTheme="majorHAnsi" w:hAnsiTheme="majorHAnsi"/>
              </w:rPr>
              <w:t xml:space="preserve">Does the </w:t>
            </w:r>
            <w:r w:rsidR="00A80433">
              <w:rPr>
                <w:rFonts w:asciiTheme="majorHAnsi" w:hAnsiTheme="majorHAnsi"/>
              </w:rPr>
              <w:t>A</w:t>
            </w:r>
            <w:r w:rsidRPr="006F28FD">
              <w:rPr>
                <w:rFonts w:asciiTheme="majorHAnsi" w:hAnsiTheme="majorHAnsi"/>
              </w:rPr>
              <w:t xml:space="preserve">gency provide guidance to continuity personnel on individual preparedness measures they should </w:t>
            </w:r>
            <w:r w:rsidRPr="006F28FD">
              <w:rPr>
                <w:rFonts w:asciiTheme="majorHAnsi" w:hAnsiTheme="majorHAnsi"/>
              </w:rPr>
              <w:lastRenderedPageBreak/>
              <w:t xml:space="preserve">take to ensure response to a continuity event?  </w:t>
            </w:r>
            <w:r w:rsidR="0074247F" w:rsidRPr="0074247F">
              <w:rPr>
                <w:rFonts w:asciiTheme="majorHAnsi" w:hAnsiTheme="majorHAnsi"/>
                <w:i/>
              </w:rPr>
              <w:t xml:space="preserve">For example </w:t>
            </w:r>
            <w:r w:rsidR="00C8287C">
              <w:rPr>
                <w:rFonts w:asciiTheme="majorHAnsi" w:hAnsiTheme="majorHAnsi"/>
                <w:i/>
              </w:rPr>
              <w:t>p</w:t>
            </w:r>
            <w:r w:rsidRPr="0074247F">
              <w:rPr>
                <w:rFonts w:asciiTheme="majorHAnsi" w:hAnsiTheme="majorHAnsi"/>
                <w:i/>
              </w:rPr>
              <w:t>ersonal and professional go-kits.</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86589E">
            <w:pPr>
              <w:rPr>
                <w:rFonts w:asciiTheme="majorHAnsi" w:eastAsia="Calibri" w:hAnsiTheme="majorHAnsi"/>
                <w:b/>
                <w:color w:val="000000"/>
                <w:szCs w:val="20"/>
              </w:rPr>
            </w:pPr>
            <w:r>
              <w:rPr>
                <w:rFonts w:asciiTheme="majorHAnsi" w:eastAsia="Calibri" w:hAnsiTheme="majorHAnsi"/>
                <w:b/>
                <w:color w:val="000000"/>
                <w:szCs w:val="20"/>
              </w:rPr>
              <w:lastRenderedPageBreak/>
              <w:t>9.7</w:t>
            </w:r>
          </w:p>
          <w:p w:rsidR="00546380" w:rsidRPr="00E530C7" w:rsidRDefault="0086589E" w:rsidP="0086589E">
            <w:pPr>
              <w:rPr>
                <w:rFonts w:asciiTheme="majorHAnsi" w:hAnsiTheme="majorHAnsi"/>
              </w:rPr>
            </w:pPr>
            <w:r w:rsidRPr="006F28FD">
              <w:rPr>
                <w:rFonts w:asciiTheme="majorHAnsi" w:hAnsiTheme="majorHAnsi"/>
              </w:rPr>
              <w:t xml:space="preserve">Has the </w:t>
            </w:r>
            <w:r w:rsidR="00A80433">
              <w:rPr>
                <w:rFonts w:asciiTheme="majorHAnsi" w:hAnsiTheme="majorHAnsi"/>
              </w:rPr>
              <w:t>A</w:t>
            </w:r>
            <w:r w:rsidRPr="006F28FD">
              <w:rPr>
                <w:rFonts w:asciiTheme="majorHAnsi" w:hAnsiTheme="majorHAnsi"/>
              </w:rPr>
              <w:t xml:space="preserve">gency developed a process to communicate instructions with </w:t>
            </w:r>
            <w:r w:rsidRPr="00BC6C1A">
              <w:rPr>
                <w:rFonts w:asciiTheme="majorHAnsi" w:hAnsiTheme="majorHAnsi"/>
              </w:rPr>
              <w:t>continuity personnel</w:t>
            </w:r>
            <w:r w:rsidRPr="006F28FD">
              <w:rPr>
                <w:rFonts w:asciiTheme="majorHAnsi" w:hAnsiTheme="majorHAnsi"/>
              </w:rPr>
              <w:t xml:space="preserve"> before, during</w:t>
            </w:r>
            <w:r w:rsidR="00E530C7">
              <w:rPr>
                <w:rFonts w:asciiTheme="majorHAnsi" w:hAnsiTheme="majorHAnsi"/>
              </w:rPr>
              <w:t>, and after a continuity event?</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E530C7" w:rsidRPr="00214136" w:rsidTr="00D820CE">
        <w:tc>
          <w:tcPr>
            <w:tcW w:w="1278" w:type="pct"/>
          </w:tcPr>
          <w:p w:rsidR="00E530C7" w:rsidRDefault="00E530C7" w:rsidP="0086589E">
            <w:pPr>
              <w:rPr>
                <w:rFonts w:asciiTheme="majorHAnsi" w:eastAsia="Calibri" w:hAnsiTheme="majorHAnsi"/>
                <w:color w:val="000000"/>
                <w:szCs w:val="20"/>
              </w:rPr>
            </w:pPr>
            <w:r>
              <w:rPr>
                <w:rFonts w:asciiTheme="majorHAnsi" w:eastAsia="Calibri" w:hAnsiTheme="majorHAnsi"/>
                <w:b/>
                <w:color w:val="000000"/>
                <w:szCs w:val="20"/>
              </w:rPr>
              <w:t>9.8</w:t>
            </w:r>
          </w:p>
          <w:p w:rsidR="00E530C7" w:rsidRPr="00E530C7" w:rsidRDefault="00E530C7" w:rsidP="00E530C7">
            <w:pPr>
              <w:rPr>
                <w:rFonts w:asciiTheme="majorHAnsi" w:eastAsia="Calibri" w:hAnsiTheme="majorHAnsi"/>
                <w:i/>
                <w:color w:val="000000"/>
                <w:szCs w:val="20"/>
              </w:rPr>
            </w:pPr>
            <w:r>
              <w:rPr>
                <w:rFonts w:asciiTheme="majorHAnsi" w:eastAsia="Calibri" w:hAnsiTheme="majorHAnsi"/>
                <w:color w:val="000000"/>
                <w:szCs w:val="20"/>
              </w:rPr>
              <w:t xml:space="preserve">Does the Agency have an internal communications and notification plan for </w:t>
            </w:r>
            <w:r w:rsidR="00BC6C1A">
              <w:rPr>
                <w:rFonts w:asciiTheme="majorHAnsi" w:eastAsia="Calibri" w:hAnsiTheme="majorHAnsi"/>
                <w:color w:val="000000"/>
                <w:szCs w:val="20"/>
              </w:rPr>
              <w:t xml:space="preserve">all </w:t>
            </w:r>
            <w:r w:rsidRPr="00BC6C1A">
              <w:rPr>
                <w:rFonts w:asciiTheme="majorHAnsi" w:eastAsia="Calibri" w:hAnsiTheme="majorHAnsi"/>
                <w:color w:val="000000"/>
                <w:szCs w:val="20"/>
              </w:rPr>
              <w:t>employees</w:t>
            </w:r>
            <w:r>
              <w:rPr>
                <w:rFonts w:asciiTheme="majorHAnsi" w:eastAsia="Calibri" w:hAnsiTheme="majorHAnsi"/>
                <w:color w:val="000000"/>
                <w:szCs w:val="20"/>
              </w:rPr>
              <w:t xml:space="preserve">? </w:t>
            </w:r>
            <w:r>
              <w:rPr>
                <w:rFonts w:asciiTheme="majorHAnsi" w:eastAsia="Calibri" w:hAnsiTheme="majorHAnsi"/>
                <w:i/>
                <w:color w:val="000000"/>
                <w:szCs w:val="20"/>
              </w:rPr>
              <w:t>Employees who are not continuity personnel must also be notified.</w:t>
            </w:r>
          </w:p>
        </w:tc>
        <w:tc>
          <w:tcPr>
            <w:tcW w:w="541" w:type="pct"/>
          </w:tcPr>
          <w:p w:rsidR="00E530C7" w:rsidRPr="00214136" w:rsidRDefault="00E530C7" w:rsidP="00B67147">
            <w:pPr>
              <w:rPr>
                <w:rFonts w:asciiTheme="majorHAnsi" w:hAnsiTheme="majorHAnsi"/>
                <w:sz w:val="20"/>
                <w:szCs w:val="20"/>
              </w:rPr>
            </w:pPr>
          </w:p>
        </w:tc>
        <w:tc>
          <w:tcPr>
            <w:tcW w:w="1280" w:type="pct"/>
          </w:tcPr>
          <w:p w:rsidR="00E530C7" w:rsidRPr="00214136" w:rsidRDefault="00E530C7" w:rsidP="00B67147">
            <w:pPr>
              <w:rPr>
                <w:rFonts w:asciiTheme="majorHAnsi" w:hAnsiTheme="majorHAnsi"/>
                <w:sz w:val="20"/>
                <w:szCs w:val="20"/>
              </w:rPr>
            </w:pPr>
          </w:p>
        </w:tc>
        <w:tc>
          <w:tcPr>
            <w:tcW w:w="207" w:type="pct"/>
          </w:tcPr>
          <w:p w:rsidR="00E530C7" w:rsidRPr="00214136" w:rsidRDefault="00E530C7" w:rsidP="00B67147">
            <w:pPr>
              <w:rPr>
                <w:rFonts w:asciiTheme="majorHAnsi" w:hAnsiTheme="majorHAnsi"/>
                <w:sz w:val="20"/>
                <w:szCs w:val="20"/>
              </w:rPr>
            </w:pPr>
          </w:p>
        </w:tc>
        <w:tc>
          <w:tcPr>
            <w:tcW w:w="207" w:type="pct"/>
          </w:tcPr>
          <w:p w:rsidR="00E530C7" w:rsidRPr="00214136" w:rsidRDefault="00E530C7" w:rsidP="00B67147">
            <w:pPr>
              <w:rPr>
                <w:rFonts w:asciiTheme="majorHAnsi" w:hAnsiTheme="majorHAnsi"/>
                <w:sz w:val="20"/>
                <w:szCs w:val="20"/>
              </w:rPr>
            </w:pPr>
          </w:p>
        </w:tc>
        <w:tc>
          <w:tcPr>
            <w:tcW w:w="207" w:type="pct"/>
          </w:tcPr>
          <w:p w:rsidR="00E530C7" w:rsidRPr="00214136" w:rsidRDefault="00E530C7" w:rsidP="00B67147">
            <w:pPr>
              <w:rPr>
                <w:rFonts w:asciiTheme="majorHAnsi" w:hAnsiTheme="majorHAnsi"/>
                <w:sz w:val="20"/>
                <w:szCs w:val="20"/>
              </w:rPr>
            </w:pPr>
          </w:p>
        </w:tc>
        <w:tc>
          <w:tcPr>
            <w:tcW w:w="1280" w:type="pct"/>
          </w:tcPr>
          <w:p w:rsidR="00E530C7" w:rsidRPr="00214136" w:rsidRDefault="00E530C7"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Cs w:val="20"/>
              </w:rPr>
            </w:pPr>
            <w:r>
              <w:rPr>
                <w:rFonts w:asciiTheme="majorHAnsi" w:eastAsia="Calibri" w:hAnsiTheme="majorHAnsi"/>
                <w:b/>
                <w:color w:val="000000"/>
                <w:szCs w:val="20"/>
              </w:rPr>
              <w:t>9.9</w:t>
            </w:r>
          </w:p>
          <w:p w:rsidR="00546380" w:rsidRPr="006F28FD" w:rsidRDefault="0086589E" w:rsidP="00A80433">
            <w:pPr>
              <w:rPr>
                <w:rFonts w:asciiTheme="majorHAnsi" w:eastAsia="Calibri" w:hAnsiTheme="majorHAnsi"/>
                <w:color w:val="000000"/>
                <w:sz w:val="20"/>
                <w:szCs w:val="20"/>
              </w:rPr>
            </w:pPr>
            <w:r w:rsidRPr="006F28FD">
              <w:rPr>
                <w:rFonts w:asciiTheme="majorHAnsi" w:hAnsiTheme="majorHAnsi"/>
              </w:rPr>
              <w:t xml:space="preserve">Has the </w:t>
            </w:r>
            <w:r w:rsidR="00A80433">
              <w:rPr>
                <w:rFonts w:asciiTheme="majorHAnsi" w:hAnsiTheme="majorHAnsi"/>
              </w:rPr>
              <w:t>A</w:t>
            </w:r>
            <w:r w:rsidRPr="006F28FD">
              <w:rPr>
                <w:rFonts w:asciiTheme="majorHAnsi" w:hAnsiTheme="majorHAnsi"/>
              </w:rPr>
              <w:t>gency develope</w:t>
            </w:r>
            <w:r w:rsidR="00A80433">
              <w:rPr>
                <w:rFonts w:asciiTheme="majorHAnsi" w:hAnsiTheme="majorHAnsi"/>
              </w:rPr>
              <w:t>d a process to communicate the A</w:t>
            </w:r>
            <w:r w:rsidRPr="006F28FD">
              <w:rPr>
                <w:rFonts w:asciiTheme="majorHAnsi" w:hAnsiTheme="majorHAnsi"/>
              </w:rPr>
              <w:t>gency’s operating status with all staff?</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 w:val="20"/>
                <w:szCs w:val="20"/>
              </w:rPr>
            </w:pPr>
            <w:r>
              <w:rPr>
                <w:rFonts w:asciiTheme="majorHAnsi" w:eastAsia="Calibri" w:hAnsiTheme="majorHAnsi"/>
                <w:b/>
                <w:color w:val="000000"/>
                <w:szCs w:val="20"/>
              </w:rPr>
              <w:t>9.10</w:t>
            </w:r>
          </w:p>
          <w:p w:rsidR="00546380" w:rsidRPr="006F28FD" w:rsidRDefault="00A80433" w:rsidP="00B67147">
            <w:pPr>
              <w:rPr>
                <w:rFonts w:asciiTheme="majorHAnsi" w:eastAsia="Calibri" w:hAnsiTheme="majorHAnsi"/>
                <w:color w:val="000000"/>
                <w:sz w:val="20"/>
                <w:szCs w:val="20"/>
              </w:rPr>
            </w:pPr>
            <w:r>
              <w:rPr>
                <w:rFonts w:asciiTheme="majorHAnsi" w:hAnsiTheme="majorHAnsi"/>
              </w:rPr>
              <w:t>Has the A</w:t>
            </w:r>
            <w:r w:rsidR="0086589E" w:rsidRPr="006F28FD">
              <w:rPr>
                <w:rFonts w:asciiTheme="majorHAnsi" w:hAnsiTheme="majorHAnsi"/>
              </w:rPr>
              <w:t>gency developed a process to communicate their human capital guidance for emergencies (pay, leave, staffing, work scheduling, benefits, telework, hiring authorities, and other human resources flexibilities) to managers and staff?</w:t>
            </w: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546380" w:rsidRPr="00214136" w:rsidTr="00D820CE">
        <w:tc>
          <w:tcPr>
            <w:tcW w:w="1278" w:type="pct"/>
          </w:tcPr>
          <w:p w:rsidR="004B773D" w:rsidRPr="007E69E5" w:rsidRDefault="00E530C7" w:rsidP="00B67147">
            <w:pPr>
              <w:rPr>
                <w:rFonts w:asciiTheme="majorHAnsi" w:eastAsia="Calibri" w:hAnsiTheme="majorHAnsi"/>
                <w:b/>
                <w:color w:val="000000"/>
                <w:szCs w:val="20"/>
              </w:rPr>
            </w:pPr>
            <w:r>
              <w:rPr>
                <w:rFonts w:asciiTheme="majorHAnsi" w:eastAsia="Calibri" w:hAnsiTheme="majorHAnsi"/>
                <w:b/>
                <w:color w:val="000000"/>
                <w:szCs w:val="20"/>
              </w:rPr>
              <w:t>9.11</w:t>
            </w:r>
          </w:p>
          <w:p w:rsidR="00546380" w:rsidRDefault="006F01D5" w:rsidP="00D236CD">
            <w:pPr>
              <w:rPr>
                <w:rFonts w:asciiTheme="majorHAnsi" w:hAnsiTheme="majorHAnsi"/>
                <w:i/>
              </w:rPr>
            </w:pPr>
            <w:r w:rsidRPr="006F28FD">
              <w:rPr>
                <w:rFonts w:asciiTheme="majorHAnsi" w:hAnsiTheme="majorHAnsi"/>
              </w:rPr>
              <w:t xml:space="preserve">Does the </w:t>
            </w:r>
            <w:r w:rsidR="00A80433">
              <w:rPr>
                <w:rFonts w:asciiTheme="majorHAnsi" w:hAnsiTheme="majorHAnsi"/>
              </w:rPr>
              <w:t>COOP P</w:t>
            </w:r>
            <w:r w:rsidRPr="006F28FD">
              <w:rPr>
                <w:rFonts w:asciiTheme="majorHAnsi" w:hAnsiTheme="majorHAnsi"/>
              </w:rPr>
              <w:t xml:space="preserve">lan ensure support for employees and their families in the </w:t>
            </w:r>
            <w:r w:rsidR="00A80433">
              <w:rPr>
                <w:rFonts w:asciiTheme="majorHAnsi" w:hAnsiTheme="majorHAnsi"/>
              </w:rPr>
              <w:t xml:space="preserve">event of an emergency?  </w:t>
            </w:r>
            <w:r w:rsidR="00D236CD">
              <w:rPr>
                <w:rFonts w:asciiTheme="majorHAnsi" w:hAnsiTheme="majorHAnsi"/>
                <w:i/>
              </w:rPr>
              <w:t>This should include providing</w:t>
            </w:r>
            <w:r w:rsidRPr="006F28FD">
              <w:rPr>
                <w:rFonts w:asciiTheme="majorHAnsi" w:hAnsiTheme="majorHAnsi"/>
              </w:rPr>
              <w:t xml:space="preserve"> </w:t>
            </w:r>
            <w:r w:rsidRPr="00D236CD">
              <w:rPr>
                <w:rFonts w:asciiTheme="majorHAnsi" w:hAnsiTheme="majorHAnsi"/>
                <w:i/>
              </w:rPr>
              <w:t>guidance to all staff in developing Family Support Plans which will increase personal and fami</w:t>
            </w:r>
            <w:r w:rsidR="00A80433" w:rsidRPr="00D236CD">
              <w:rPr>
                <w:rFonts w:asciiTheme="majorHAnsi" w:hAnsiTheme="majorHAnsi"/>
                <w:i/>
              </w:rPr>
              <w:t>ly preparedness throughout the A</w:t>
            </w:r>
            <w:r w:rsidRPr="00D236CD">
              <w:rPr>
                <w:rFonts w:asciiTheme="majorHAnsi" w:hAnsiTheme="majorHAnsi"/>
                <w:i/>
              </w:rPr>
              <w:t>gency and support employee availab</w:t>
            </w:r>
            <w:r w:rsidR="00D236CD">
              <w:rPr>
                <w:rFonts w:asciiTheme="majorHAnsi" w:hAnsiTheme="majorHAnsi"/>
                <w:i/>
              </w:rPr>
              <w:t>ility during a continuity event.</w:t>
            </w:r>
            <w:r w:rsidRPr="00D236CD">
              <w:rPr>
                <w:rFonts w:asciiTheme="majorHAnsi" w:hAnsiTheme="majorHAnsi"/>
                <w:i/>
              </w:rPr>
              <w:t xml:space="preserve">  </w:t>
            </w:r>
          </w:p>
          <w:p w:rsidR="008F5C21" w:rsidRPr="006F28FD" w:rsidRDefault="008F5C21" w:rsidP="00D236CD">
            <w:pPr>
              <w:rPr>
                <w:rFonts w:asciiTheme="majorHAnsi" w:eastAsia="Calibri" w:hAnsiTheme="majorHAnsi"/>
                <w:color w:val="000000"/>
                <w:sz w:val="20"/>
                <w:szCs w:val="20"/>
              </w:rPr>
            </w:pPr>
          </w:p>
        </w:tc>
        <w:tc>
          <w:tcPr>
            <w:tcW w:w="541"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207" w:type="pct"/>
          </w:tcPr>
          <w:p w:rsidR="00546380" w:rsidRPr="00214136" w:rsidRDefault="00546380" w:rsidP="00B67147">
            <w:pPr>
              <w:rPr>
                <w:rFonts w:asciiTheme="majorHAnsi" w:hAnsiTheme="majorHAnsi"/>
                <w:sz w:val="20"/>
                <w:szCs w:val="20"/>
              </w:rPr>
            </w:pPr>
          </w:p>
        </w:tc>
        <w:tc>
          <w:tcPr>
            <w:tcW w:w="1280" w:type="pct"/>
          </w:tcPr>
          <w:p w:rsidR="00546380" w:rsidRPr="00214136" w:rsidRDefault="00546380" w:rsidP="00B67147">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D53141" w:rsidP="00A80433">
            <w:pPr>
              <w:rPr>
                <w:rFonts w:asciiTheme="majorHAnsi" w:hAnsiTheme="majorHAnsi"/>
                <w:sz w:val="24"/>
                <w:szCs w:val="24"/>
              </w:rPr>
            </w:pPr>
            <w:r>
              <w:rPr>
                <w:rFonts w:asciiTheme="majorHAnsi" w:hAnsiTheme="majorHAnsi"/>
                <w:b/>
                <w:sz w:val="24"/>
                <w:szCs w:val="24"/>
              </w:rPr>
              <w:lastRenderedPageBreak/>
              <w:t xml:space="preserve">10.0 </w:t>
            </w:r>
            <w:r w:rsidR="003C2FDF" w:rsidRPr="0045091B">
              <w:rPr>
                <w:rFonts w:asciiTheme="majorHAnsi" w:hAnsiTheme="majorHAnsi"/>
                <w:b/>
                <w:sz w:val="24"/>
                <w:szCs w:val="24"/>
              </w:rPr>
              <w:t>TRAINING,</w:t>
            </w:r>
            <w:r w:rsidR="00DB155A">
              <w:rPr>
                <w:rFonts w:asciiTheme="majorHAnsi" w:hAnsiTheme="majorHAnsi"/>
                <w:b/>
                <w:sz w:val="24"/>
                <w:szCs w:val="24"/>
              </w:rPr>
              <w:t xml:space="preserve"> TESTING,</w:t>
            </w:r>
            <w:r w:rsidR="003C2FDF" w:rsidRPr="0045091B">
              <w:rPr>
                <w:rFonts w:asciiTheme="majorHAnsi" w:hAnsiTheme="majorHAnsi"/>
                <w:b/>
                <w:sz w:val="24"/>
                <w:szCs w:val="24"/>
              </w:rPr>
              <w:t xml:space="preserve"> AND EXERCISE </w:t>
            </w:r>
            <w:r w:rsidR="00E85EFA">
              <w:rPr>
                <w:rFonts w:asciiTheme="majorHAnsi" w:hAnsiTheme="majorHAnsi"/>
                <w:b/>
                <w:sz w:val="24"/>
                <w:szCs w:val="24"/>
              </w:rPr>
              <w:t xml:space="preserve">(TT&amp;E) </w:t>
            </w:r>
            <w:r w:rsidR="003C2FDF" w:rsidRPr="0045091B">
              <w:rPr>
                <w:rFonts w:asciiTheme="majorHAnsi" w:hAnsiTheme="majorHAnsi"/>
                <w:b/>
                <w:sz w:val="24"/>
                <w:szCs w:val="24"/>
              </w:rPr>
              <w:t xml:space="preserve">PROGRAM: </w:t>
            </w:r>
            <w:r w:rsidR="003C2FDF" w:rsidRPr="0045091B">
              <w:rPr>
                <w:rFonts w:asciiTheme="majorHAnsi" w:hAnsiTheme="majorHAnsi"/>
                <w:sz w:val="24"/>
                <w:szCs w:val="24"/>
              </w:rPr>
              <w:t xml:space="preserve">Identifies, trains, and prepares personnel capable of performing their continuity responsibilities and implementing procedures to support the continuation of the </w:t>
            </w:r>
            <w:r w:rsidR="00A80433">
              <w:rPr>
                <w:rFonts w:asciiTheme="majorHAnsi" w:hAnsiTheme="majorHAnsi"/>
                <w:sz w:val="24"/>
                <w:szCs w:val="24"/>
              </w:rPr>
              <w:t>agency's</w:t>
            </w:r>
            <w:r w:rsidR="003C2FDF" w:rsidRPr="0045091B">
              <w:rPr>
                <w:rFonts w:asciiTheme="majorHAnsi" w:hAnsiTheme="majorHAnsi"/>
                <w:sz w:val="24"/>
                <w:szCs w:val="24"/>
              </w:rPr>
              <w:t xml:space="preserve"> Essential Functions. Training provides the skills and familiarizes personnel with procedures and tasks. Tests and exercises serve to assess and validate all the components of continuity plans, policies, procedures, systems, and facilities.</w:t>
            </w:r>
          </w:p>
        </w:tc>
      </w:tr>
      <w:tr w:rsidR="00BA4CED" w:rsidRPr="00214136" w:rsidTr="00D820CE">
        <w:tc>
          <w:tcPr>
            <w:tcW w:w="1278" w:type="pct"/>
          </w:tcPr>
          <w:p w:rsidR="008635ED" w:rsidRPr="00D53141" w:rsidRDefault="00BA4CED" w:rsidP="006F01D5">
            <w:pPr>
              <w:rPr>
                <w:rFonts w:asciiTheme="majorHAnsi" w:eastAsia="Calibri" w:hAnsiTheme="majorHAnsi"/>
                <w:b/>
                <w:color w:val="000000"/>
                <w:szCs w:val="20"/>
              </w:rPr>
            </w:pPr>
            <w:r w:rsidRPr="00D53141">
              <w:rPr>
                <w:rFonts w:asciiTheme="majorHAnsi" w:eastAsia="Calibri" w:hAnsiTheme="majorHAnsi"/>
                <w:b/>
                <w:color w:val="000000"/>
                <w:szCs w:val="20"/>
              </w:rPr>
              <w:t>10</w:t>
            </w:r>
            <w:r w:rsidR="00D53141" w:rsidRPr="00D53141">
              <w:rPr>
                <w:rFonts w:asciiTheme="majorHAnsi" w:eastAsia="Calibri" w:hAnsiTheme="majorHAnsi"/>
                <w:b/>
                <w:color w:val="000000"/>
                <w:szCs w:val="20"/>
              </w:rPr>
              <w:t>.1</w:t>
            </w:r>
          </w:p>
          <w:p w:rsidR="00BA4CED" w:rsidRPr="006F28FD" w:rsidRDefault="006F01D5" w:rsidP="00A80433">
            <w:pPr>
              <w:rPr>
                <w:rFonts w:asciiTheme="majorHAnsi" w:eastAsia="Calibri" w:hAnsiTheme="majorHAnsi"/>
                <w:color w:val="000000"/>
                <w:sz w:val="20"/>
                <w:szCs w:val="20"/>
              </w:rPr>
            </w:pPr>
            <w:r w:rsidRPr="006F28FD">
              <w:rPr>
                <w:rFonts w:asciiTheme="majorHAnsi" w:hAnsiTheme="majorHAnsi"/>
              </w:rPr>
              <w:t xml:space="preserve">Does the </w:t>
            </w:r>
            <w:r w:rsidR="00A80433">
              <w:rPr>
                <w:rFonts w:asciiTheme="majorHAnsi" w:hAnsiTheme="majorHAnsi"/>
              </w:rPr>
              <w:t>A</w:t>
            </w:r>
            <w:r w:rsidRPr="006F28FD">
              <w:rPr>
                <w:rFonts w:asciiTheme="majorHAnsi" w:hAnsiTheme="majorHAnsi"/>
              </w:rPr>
              <w:t>gency conduct and document annual continuity awareness briefings (or other means of orientation) for the entire workforce?</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D53141" w:rsidRPr="00214136" w:rsidTr="00D820CE">
        <w:tc>
          <w:tcPr>
            <w:tcW w:w="1278" w:type="pct"/>
          </w:tcPr>
          <w:p w:rsidR="00D53141" w:rsidRDefault="00D53141" w:rsidP="006F01D5">
            <w:pPr>
              <w:rPr>
                <w:rFonts w:asciiTheme="majorHAnsi" w:hAnsiTheme="majorHAnsi"/>
                <w:b/>
              </w:rPr>
            </w:pPr>
            <w:r>
              <w:rPr>
                <w:rFonts w:asciiTheme="majorHAnsi" w:hAnsiTheme="majorHAnsi"/>
                <w:b/>
              </w:rPr>
              <w:t>10.2</w:t>
            </w:r>
          </w:p>
          <w:p w:rsidR="00D53141" w:rsidRPr="00D53141" w:rsidRDefault="00D53141" w:rsidP="00A80433">
            <w:pPr>
              <w:rPr>
                <w:rFonts w:asciiTheme="majorHAnsi" w:eastAsia="Calibri" w:hAnsiTheme="majorHAnsi"/>
                <w:b/>
                <w:color w:val="000000"/>
                <w:szCs w:val="20"/>
              </w:rPr>
            </w:pPr>
            <w:r w:rsidRPr="006F28FD">
              <w:rPr>
                <w:rFonts w:asciiTheme="majorHAnsi" w:hAnsiTheme="majorHAnsi"/>
              </w:rPr>
              <w:t xml:space="preserve">Does the </w:t>
            </w:r>
            <w:r w:rsidR="00A80433">
              <w:rPr>
                <w:rFonts w:asciiTheme="majorHAnsi" w:hAnsiTheme="majorHAnsi"/>
              </w:rPr>
              <w:t>A</w:t>
            </w:r>
            <w:r w:rsidRPr="006F28FD">
              <w:rPr>
                <w:rFonts w:asciiTheme="majorHAnsi" w:hAnsiTheme="majorHAnsi"/>
              </w:rPr>
              <w:t xml:space="preserve">gency conduct </w:t>
            </w:r>
            <w:r w:rsidR="002431AD">
              <w:rPr>
                <w:rFonts w:asciiTheme="majorHAnsi" w:hAnsiTheme="majorHAnsi"/>
              </w:rPr>
              <w:t xml:space="preserve">and document </w:t>
            </w:r>
            <w:r w:rsidRPr="006F28FD">
              <w:rPr>
                <w:rFonts w:asciiTheme="majorHAnsi" w:hAnsiTheme="majorHAnsi"/>
              </w:rPr>
              <w:t>annual testing of alert, notification, and activation procedures for all continuity personnel?</w:t>
            </w:r>
          </w:p>
        </w:tc>
        <w:tc>
          <w:tcPr>
            <w:tcW w:w="541" w:type="pct"/>
          </w:tcPr>
          <w:p w:rsidR="00D53141" w:rsidRPr="00214136" w:rsidRDefault="00D53141" w:rsidP="00B67147">
            <w:pPr>
              <w:rPr>
                <w:rFonts w:asciiTheme="majorHAnsi" w:hAnsiTheme="majorHAnsi"/>
                <w:sz w:val="20"/>
                <w:szCs w:val="20"/>
              </w:rPr>
            </w:pPr>
          </w:p>
        </w:tc>
        <w:tc>
          <w:tcPr>
            <w:tcW w:w="1280" w:type="pct"/>
          </w:tcPr>
          <w:p w:rsidR="00D53141" w:rsidRPr="00214136" w:rsidRDefault="00D53141" w:rsidP="00B67147">
            <w:pPr>
              <w:rPr>
                <w:rFonts w:asciiTheme="majorHAnsi" w:hAnsiTheme="majorHAnsi"/>
                <w:sz w:val="20"/>
                <w:szCs w:val="20"/>
              </w:rPr>
            </w:pPr>
          </w:p>
        </w:tc>
        <w:tc>
          <w:tcPr>
            <w:tcW w:w="207" w:type="pct"/>
          </w:tcPr>
          <w:p w:rsidR="00D53141" w:rsidRPr="00214136" w:rsidRDefault="00D53141" w:rsidP="00B67147">
            <w:pPr>
              <w:rPr>
                <w:rFonts w:asciiTheme="majorHAnsi" w:hAnsiTheme="majorHAnsi"/>
                <w:sz w:val="20"/>
                <w:szCs w:val="20"/>
              </w:rPr>
            </w:pPr>
          </w:p>
        </w:tc>
        <w:tc>
          <w:tcPr>
            <w:tcW w:w="207" w:type="pct"/>
          </w:tcPr>
          <w:p w:rsidR="00D53141" w:rsidRPr="00214136" w:rsidRDefault="00D53141" w:rsidP="00B67147">
            <w:pPr>
              <w:rPr>
                <w:rFonts w:asciiTheme="majorHAnsi" w:hAnsiTheme="majorHAnsi"/>
                <w:sz w:val="20"/>
                <w:szCs w:val="20"/>
              </w:rPr>
            </w:pPr>
          </w:p>
        </w:tc>
        <w:tc>
          <w:tcPr>
            <w:tcW w:w="207" w:type="pct"/>
          </w:tcPr>
          <w:p w:rsidR="00D53141" w:rsidRPr="00214136" w:rsidRDefault="00D53141" w:rsidP="00B67147">
            <w:pPr>
              <w:rPr>
                <w:rFonts w:asciiTheme="majorHAnsi" w:hAnsiTheme="majorHAnsi"/>
                <w:sz w:val="20"/>
                <w:szCs w:val="20"/>
              </w:rPr>
            </w:pPr>
          </w:p>
        </w:tc>
        <w:tc>
          <w:tcPr>
            <w:tcW w:w="1280" w:type="pct"/>
          </w:tcPr>
          <w:p w:rsidR="00D53141" w:rsidRPr="00214136" w:rsidRDefault="00D53141" w:rsidP="00B67147">
            <w:pPr>
              <w:rPr>
                <w:rFonts w:asciiTheme="majorHAnsi" w:hAnsiTheme="majorHAnsi"/>
                <w:sz w:val="20"/>
                <w:szCs w:val="20"/>
              </w:rPr>
            </w:pPr>
          </w:p>
        </w:tc>
      </w:tr>
      <w:tr w:rsidR="00BA4CED" w:rsidRPr="00214136" w:rsidTr="00D820CE">
        <w:tc>
          <w:tcPr>
            <w:tcW w:w="1278" w:type="pct"/>
          </w:tcPr>
          <w:p w:rsidR="008635ED" w:rsidRPr="00D53141" w:rsidRDefault="00D53141" w:rsidP="00B67147">
            <w:pPr>
              <w:rPr>
                <w:rFonts w:asciiTheme="majorHAnsi" w:eastAsia="Calibri" w:hAnsiTheme="majorHAnsi"/>
                <w:b/>
                <w:color w:val="000000"/>
                <w:szCs w:val="20"/>
              </w:rPr>
            </w:pPr>
            <w:r w:rsidRPr="00D53141">
              <w:rPr>
                <w:rFonts w:asciiTheme="majorHAnsi" w:eastAsia="Calibri" w:hAnsiTheme="majorHAnsi"/>
                <w:b/>
                <w:color w:val="000000"/>
                <w:szCs w:val="20"/>
              </w:rPr>
              <w:t>10.3</w:t>
            </w:r>
          </w:p>
          <w:p w:rsidR="00BA4CED" w:rsidRPr="006F28FD" w:rsidRDefault="006F01D5" w:rsidP="00A80433">
            <w:pPr>
              <w:rPr>
                <w:rFonts w:asciiTheme="majorHAnsi" w:eastAsia="Calibri" w:hAnsiTheme="majorHAnsi"/>
                <w:color w:val="000000"/>
                <w:sz w:val="20"/>
                <w:szCs w:val="20"/>
              </w:rPr>
            </w:pPr>
            <w:r w:rsidRPr="006F28FD">
              <w:rPr>
                <w:rFonts w:asciiTheme="majorHAnsi" w:hAnsiTheme="majorHAnsi"/>
              </w:rPr>
              <w:t xml:space="preserve">Does the </w:t>
            </w:r>
            <w:r w:rsidR="00A80433">
              <w:rPr>
                <w:rFonts w:asciiTheme="majorHAnsi" w:hAnsiTheme="majorHAnsi"/>
              </w:rPr>
              <w:t>A</w:t>
            </w:r>
            <w:r w:rsidRPr="006F28FD">
              <w:rPr>
                <w:rFonts w:asciiTheme="majorHAnsi" w:hAnsiTheme="majorHAnsi"/>
              </w:rPr>
              <w:t xml:space="preserve">gency conduct </w:t>
            </w:r>
            <w:r w:rsidR="002431AD">
              <w:rPr>
                <w:rFonts w:asciiTheme="majorHAnsi" w:hAnsiTheme="majorHAnsi"/>
              </w:rPr>
              <w:t xml:space="preserve">and document </w:t>
            </w:r>
            <w:r w:rsidRPr="006F28FD">
              <w:rPr>
                <w:rFonts w:asciiTheme="majorHAnsi" w:hAnsiTheme="majorHAnsi"/>
              </w:rPr>
              <w:t>annual testing of primary and backup infrastructure systems and services (e.g., power, water, fuel) at primary and alternate facilities?</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8635ED" w:rsidRPr="00D53141" w:rsidRDefault="00D53141" w:rsidP="00B67147">
            <w:pPr>
              <w:rPr>
                <w:rFonts w:asciiTheme="majorHAnsi" w:eastAsia="Calibri" w:hAnsiTheme="majorHAnsi"/>
                <w:b/>
                <w:color w:val="000000"/>
                <w:szCs w:val="20"/>
              </w:rPr>
            </w:pPr>
            <w:r w:rsidRPr="00D53141">
              <w:rPr>
                <w:rFonts w:asciiTheme="majorHAnsi" w:eastAsia="Calibri" w:hAnsiTheme="majorHAnsi"/>
                <w:b/>
                <w:color w:val="000000"/>
                <w:szCs w:val="20"/>
              </w:rPr>
              <w:t>10.4</w:t>
            </w:r>
            <w:r w:rsidR="006F01D5" w:rsidRPr="00D53141">
              <w:rPr>
                <w:rFonts w:asciiTheme="majorHAnsi" w:eastAsia="Calibri" w:hAnsiTheme="majorHAnsi"/>
                <w:b/>
                <w:color w:val="000000"/>
                <w:szCs w:val="20"/>
              </w:rPr>
              <w:t xml:space="preserve"> </w:t>
            </w:r>
          </w:p>
          <w:p w:rsidR="00BA4CED" w:rsidRPr="002431AD" w:rsidRDefault="00A80433" w:rsidP="002431AD">
            <w:pPr>
              <w:rPr>
                <w:rFonts w:asciiTheme="majorHAnsi" w:hAnsiTheme="majorHAnsi"/>
              </w:rPr>
            </w:pPr>
            <w:r>
              <w:rPr>
                <w:rFonts w:asciiTheme="majorHAnsi" w:hAnsiTheme="majorHAnsi"/>
              </w:rPr>
              <w:t>Does the A</w:t>
            </w:r>
            <w:r w:rsidR="002431AD">
              <w:rPr>
                <w:rFonts w:asciiTheme="majorHAnsi" w:hAnsiTheme="majorHAnsi"/>
              </w:rPr>
              <w:t xml:space="preserve">gency test and </w:t>
            </w:r>
            <w:r w:rsidR="006F01D5" w:rsidRPr="006F28FD">
              <w:rPr>
                <w:rFonts w:asciiTheme="majorHAnsi" w:hAnsiTheme="majorHAnsi"/>
              </w:rPr>
              <w:t>validate equipment to ensure the internal and external interoperability and viability of communications systems?</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8635ED" w:rsidRPr="00D53141" w:rsidRDefault="00D53141" w:rsidP="00B67147">
            <w:pPr>
              <w:rPr>
                <w:rFonts w:asciiTheme="majorHAnsi" w:eastAsia="Calibri" w:hAnsiTheme="majorHAnsi"/>
                <w:b/>
                <w:color w:val="000000"/>
                <w:szCs w:val="20"/>
              </w:rPr>
            </w:pPr>
            <w:r w:rsidRPr="00D53141">
              <w:rPr>
                <w:rFonts w:asciiTheme="majorHAnsi" w:eastAsia="Calibri" w:hAnsiTheme="majorHAnsi"/>
                <w:b/>
                <w:color w:val="000000"/>
                <w:szCs w:val="20"/>
              </w:rPr>
              <w:t>10.5</w:t>
            </w:r>
          </w:p>
          <w:p w:rsidR="00BA4CED" w:rsidRPr="006F28FD" w:rsidRDefault="00A80433" w:rsidP="002431AD">
            <w:pPr>
              <w:rPr>
                <w:rFonts w:asciiTheme="majorHAnsi" w:eastAsia="Calibri" w:hAnsiTheme="majorHAnsi"/>
                <w:color w:val="000000"/>
                <w:sz w:val="20"/>
                <w:szCs w:val="20"/>
              </w:rPr>
            </w:pPr>
            <w:r>
              <w:rPr>
                <w:rFonts w:asciiTheme="majorHAnsi" w:hAnsiTheme="majorHAnsi"/>
              </w:rPr>
              <w:t>Does the A</w:t>
            </w:r>
            <w:r w:rsidR="006F01D5" w:rsidRPr="006F28FD">
              <w:rPr>
                <w:rFonts w:asciiTheme="majorHAnsi" w:hAnsiTheme="majorHAnsi"/>
              </w:rPr>
              <w:t>gency conduct</w:t>
            </w:r>
            <w:r w:rsidR="002431AD">
              <w:rPr>
                <w:rFonts w:asciiTheme="majorHAnsi" w:hAnsiTheme="majorHAnsi"/>
              </w:rPr>
              <w:t xml:space="preserve"> and document </w:t>
            </w:r>
            <w:r w:rsidR="006F01D5" w:rsidRPr="006F28FD">
              <w:rPr>
                <w:rFonts w:asciiTheme="majorHAnsi" w:hAnsiTheme="majorHAnsi"/>
              </w:rPr>
              <w:t>annual testing of plans for recovering vital records (both unclassified and classified, if applicable), critical information systems, services, and data?</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8635ED" w:rsidRPr="00D53141" w:rsidRDefault="0068394C" w:rsidP="006F01D5">
            <w:pPr>
              <w:rPr>
                <w:rFonts w:asciiTheme="majorHAnsi" w:eastAsia="Calibri" w:hAnsiTheme="majorHAnsi"/>
                <w:b/>
                <w:color w:val="000000"/>
                <w:szCs w:val="20"/>
              </w:rPr>
            </w:pPr>
            <w:r>
              <w:rPr>
                <w:rFonts w:asciiTheme="majorHAnsi" w:eastAsia="Calibri" w:hAnsiTheme="majorHAnsi"/>
                <w:b/>
                <w:color w:val="000000"/>
                <w:szCs w:val="20"/>
              </w:rPr>
              <w:t>10.6</w:t>
            </w:r>
            <w:r w:rsidR="004B773D">
              <w:rPr>
                <w:rFonts w:asciiTheme="majorHAnsi" w:eastAsia="Calibri" w:hAnsiTheme="majorHAnsi"/>
                <w:b/>
                <w:color w:val="000000"/>
                <w:szCs w:val="20"/>
              </w:rPr>
              <w:t>.1</w:t>
            </w:r>
          </w:p>
          <w:p w:rsidR="00BA4CED" w:rsidRPr="006F28FD" w:rsidRDefault="004E1B46" w:rsidP="004B773D">
            <w:pPr>
              <w:rPr>
                <w:rFonts w:asciiTheme="majorHAnsi" w:hAnsiTheme="majorHAnsi"/>
              </w:rPr>
            </w:pPr>
            <w:r>
              <w:rPr>
                <w:rFonts w:asciiTheme="majorHAnsi" w:hAnsiTheme="majorHAnsi"/>
              </w:rPr>
              <w:t>Does the A</w:t>
            </w:r>
            <w:r w:rsidR="006F01D5" w:rsidRPr="006F28FD">
              <w:rPr>
                <w:rFonts w:asciiTheme="majorHAnsi" w:hAnsiTheme="majorHAnsi"/>
              </w:rPr>
              <w:t xml:space="preserve">gency conduct annual training on the roles and </w:t>
            </w:r>
            <w:r w:rsidR="006F01D5" w:rsidRPr="006F28FD">
              <w:rPr>
                <w:rFonts w:asciiTheme="majorHAnsi" w:hAnsiTheme="majorHAnsi"/>
              </w:rPr>
              <w:lastRenderedPageBreak/>
              <w:t xml:space="preserve">responsibilities for personnel (including host or contractor personnel) who are assigned to activate, support, and </w:t>
            </w:r>
            <w:r w:rsidR="00AE779D">
              <w:rPr>
                <w:rFonts w:asciiTheme="majorHAnsi" w:hAnsiTheme="majorHAnsi"/>
              </w:rPr>
              <w:t xml:space="preserve">sustain </w:t>
            </w:r>
            <w:r w:rsidR="00AE779D" w:rsidRPr="00E85EFA">
              <w:rPr>
                <w:rFonts w:asciiTheme="majorHAnsi" w:hAnsiTheme="majorHAnsi"/>
              </w:rPr>
              <w:t>continuity operations?</w:t>
            </w:r>
            <w:r w:rsidR="006F01D5" w:rsidRPr="00AE779D">
              <w:rPr>
                <w:rFonts w:asciiTheme="majorHAnsi" w:hAnsiTheme="majorHAnsi"/>
                <w:i/>
              </w:rPr>
              <w:t xml:space="preserve"> </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2431AD" w:rsidRPr="00214136" w:rsidTr="00D820CE">
        <w:tc>
          <w:tcPr>
            <w:tcW w:w="1278" w:type="pct"/>
          </w:tcPr>
          <w:p w:rsidR="004B773D" w:rsidRPr="004B773D" w:rsidRDefault="004B773D" w:rsidP="004B773D">
            <w:pPr>
              <w:rPr>
                <w:rFonts w:asciiTheme="majorHAnsi" w:hAnsiTheme="majorHAnsi"/>
                <w:b/>
              </w:rPr>
            </w:pPr>
            <w:r w:rsidRPr="004B773D">
              <w:rPr>
                <w:rFonts w:asciiTheme="majorHAnsi" w:hAnsiTheme="majorHAnsi"/>
                <w:b/>
              </w:rPr>
              <w:lastRenderedPageBreak/>
              <w:t>10.</w:t>
            </w:r>
            <w:r w:rsidR="0068394C">
              <w:rPr>
                <w:rFonts w:asciiTheme="majorHAnsi" w:hAnsiTheme="majorHAnsi"/>
                <w:b/>
              </w:rPr>
              <w:t>6</w:t>
            </w:r>
            <w:r w:rsidRPr="004B773D">
              <w:rPr>
                <w:rFonts w:asciiTheme="majorHAnsi" w:hAnsiTheme="majorHAnsi"/>
                <w:b/>
              </w:rPr>
              <w:t>.2</w:t>
            </w:r>
          </w:p>
          <w:p w:rsidR="002431AD" w:rsidRPr="00D53141" w:rsidRDefault="002431AD" w:rsidP="004E1B46">
            <w:pPr>
              <w:rPr>
                <w:rFonts w:asciiTheme="majorHAnsi" w:eastAsia="Calibri" w:hAnsiTheme="majorHAnsi"/>
                <w:b/>
                <w:color w:val="000000"/>
                <w:szCs w:val="20"/>
              </w:rPr>
            </w:pPr>
            <w:r w:rsidRPr="006F28FD">
              <w:rPr>
                <w:rFonts w:asciiTheme="majorHAnsi" w:hAnsiTheme="majorHAnsi"/>
              </w:rPr>
              <w:t xml:space="preserve">Does the </w:t>
            </w:r>
            <w:r w:rsidR="004E1B46">
              <w:rPr>
                <w:rFonts w:asciiTheme="majorHAnsi" w:hAnsiTheme="majorHAnsi"/>
              </w:rPr>
              <w:t>A</w:t>
            </w:r>
            <w:r w:rsidRPr="006F28FD">
              <w:rPr>
                <w:rFonts w:asciiTheme="majorHAnsi" w:hAnsiTheme="majorHAnsi"/>
              </w:rPr>
              <w:t xml:space="preserve">gency conduct annual training on the roles and responsibilities for personnel (including host or contractor personnel) who are assigned to activate, support, and sustain </w:t>
            </w:r>
            <w:r w:rsidRPr="00E85EFA">
              <w:rPr>
                <w:rFonts w:asciiTheme="majorHAnsi" w:hAnsiTheme="majorHAnsi"/>
              </w:rPr>
              <w:t>devolution operations?</w:t>
            </w:r>
          </w:p>
        </w:tc>
        <w:tc>
          <w:tcPr>
            <w:tcW w:w="541" w:type="pct"/>
          </w:tcPr>
          <w:p w:rsidR="002431AD" w:rsidRPr="00214136" w:rsidRDefault="002431AD" w:rsidP="00B67147">
            <w:pPr>
              <w:rPr>
                <w:rFonts w:asciiTheme="majorHAnsi" w:hAnsiTheme="majorHAnsi"/>
                <w:sz w:val="20"/>
                <w:szCs w:val="20"/>
              </w:rPr>
            </w:pPr>
          </w:p>
        </w:tc>
        <w:tc>
          <w:tcPr>
            <w:tcW w:w="1280"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1280" w:type="pct"/>
          </w:tcPr>
          <w:p w:rsidR="002431AD" w:rsidRPr="00214136" w:rsidRDefault="002431AD" w:rsidP="00B67147">
            <w:pPr>
              <w:rPr>
                <w:rFonts w:asciiTheme="majorHAnsi" w:hAnsiTheme="majorHAnsi"/>
                <w:sz w:val="20"/>
                <w:szCs w:val="20"/>
              </w:rPr>
            </w:pPr>
          </w:p>
        </w:tc>
      </w:tr>
      <w:tr w:rsidR="002431AD" w:rsidRPr="00214136" w:rsidTr="00D820CE">
        <w:tc>
          <w:tcPr>
            <w:tcW w:w="1278" w:type="pct"/>
          </w:tcPr>
          <w:p w:rsidR="004B773D" w:rsidRPr="004B773D" w:rsidRDefault="0068394C" w:rsidP="004B773D">
            <w:pPr>
              <w:rPr>
                <w:rFonts w:asciiTheme="majorHAnsi" w:hAnsiTheme="majorHAnsi"/>
                <w:b/>
              </w:rPr>
            </w:pPr>
            <w:r>
              <w:rPr>
                <w:rFonts w:asciiTheme="majorHAnsi" w:hAnsiTheme="majorHAnsi"/>
                <w:b/>
              </w:rPr>
              <w:t>10.6</w:t>
            </w:r>
            <w:r w:rsidR="004B773D" w:rsidRPr="004B773D">
              <w:rPr>
                <w:rFonts w:asciiTheme="majorHAnsi" w:hAnsiTheme="majorHAnsi"/>
                <w:b/>
              </w:rPr>
              <w:t>.3</w:t>
            </w:r>
          </w:p>
          <w:p w:rsidR="002431AD" w:rsidRPr="00D53141" w:rsidRDefault="004E1B46" w:rsidP="004B773D">
            <w:pPr>
              <w:rPr>
                <w:rFonts w:asciiTheme="majorHAnsi" w:eastAsia="Calibri" w:hAnsiTheme="majorHAnsi"/>
                <w:b/>
                <w:color w:val="000000"/>
                <w:szCs w:val="20"/>
              </w:rPr>
            </w:pPr>
            <w:r>
              <w:rPr>
                <w:rFonts w:asciiTheme="majorHAnsi" w:hAnsiTheme="majorHAnsi"/>
              </w:rPr>
              <w:t>Does the A</w:t>
            </w:r>
            <w:r w:rsidR="002431AD" w:rsidRPr="006F28FD">
              <w:rPr>
                <w:rFonts w:asciiTheme="majorHAnsi" w:hAnsiTheme="majorHAnsi"/>
              </w:rPr>
              <w:t xml:space="preserve">gency conduct annual training on the roles and responsibilities for personnel (including host or contractor personnel) who are assigned to activate, support, and sustain </w:t>
            </w:r>
            <w:r w:rsidR="002431AD" w:rsidRPr="00E85EFA">
              <w:rPr>
                <w:rFonts w:asciiTheme="majorHAnsi" w:hAnsiTheme="majorHAnsi"/>
              </w:rPr>
              <w:t>reconstitution plans?</w:t>
            </w:r>
          </w:p>
        </w:tc>
        <w:tc>
          <w:tcPr>
            <w:tcW w:w="541" w:type="pct"/>
          </w:tcPr>
          <w:p w:rsidR="002431AD" w:rsidRPr="00214136" w:rsidRDefault="002431AD" w:rsidP="00B67147">
            <w:pPr>
              <w:rPr>
                <w:rFonts w:asciiTheme="majorHAnsi" w:hAnsiTheme="majorHAnsi"/>
                <w:sz w:val="20"/>
                <w:szCs w:val="20"/>
              </w:rPr>
            </w:pPr>
          </w:p>
        </w:tc>
        <w:tc>
          <w:tcPr>
            <w:tcW w:w="1280"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1280" w:type="pct"/>
          </w:tcPr>
          <w:p w:rsidR="002431AD" w:rsidRPr="00214136" w:rsidRDefault="002431AD" w:rsidP="00B67147">
            <w:pPr>
              <w:rPr>
                <w:rFonts w:asciiTheme="majorHAnsi" w:hAnsiTheme="majorHAnsi"/>
                <w:sz w:val="20"/>
                <w:szCs w:val="20"/>
              </w:rPr>
            </w:pPr>
          </w:p>
        </w:tc>
      </w:tr>
      <w:tr w:rsidR="002431AD" w:rsidRPr="00214136" w:rsidTr="00D820CE">
        <w:tc>
          <w:tcPr>
            <w:tcW w:w="1278" w:type="pct"/>
          </w:tcPr>
          <w:p w:rsidR="004B773D" w:rsidRPr="004B773D" w:rsidRDefault="004B773D" w:rsidP="006F01D5">
            <w:pPr>
              <w:rPr>
                <w:rFonts w:asciiTheme="majorHAnsi" w:hAnsiTheme="majorHAnsi"/>
                <w:b/>
              </w:rPr>
            </w:pPr>
            <w:r w:rsidRPr="004B773D">
              <w:rPr>
                <w:rFonts w:asciiTheme="majorHAnsi" w:hAnsiTheme="majorHAnsi"/>
                <w:b/>
              </w:rPr>
              <w:t>10.</w:t>
            </w:r>
            <w:r w:rsidR="0068394C">
              <w:rPr>
                <w:rFonts w:asciiTheme="majorHAnsi" w:hAnsiTheme="majorHAnsi"/>
                <w:b/>
              </w:rPr>
              <w:t>6</w:t>
            </w:r>
            <w:r w:rsidRPr="004B773D">
              <w:rPr>
                <w:rFonts w:asciiTheme="majorHAnsi" w:hAnsiTheme="majorHAnsi"/>
                <w:b/>
              </w:rPr>
              <w:t>.4</w:t>
            </w:r>
          </w:p>
          <w:p w:rsidR="002431AD" w:rsidRPr="00D53141" w:rsidRDefault="002431AD" w:rsidP="004E1B46">
            <w:pPr>
              <w:rPr>
                <w:rFonts w:asciiTheme="majorHAnsi" w:eastAsia="Calibri" w:hAnsiTheme="majorHAnsi"/>
                <w:b/>
                <w:color w:val="000000"/>
                <w:szCs w:val="20"/>
              </w:rPr>
            </w:pPr>
            <w:r w:rsidRPr="006F28FD">
              <w:rPr>
                <w:rFonts w:asciiTheme="majorHAnsi" w:hAnsiTheme="majorHAnsi"/>
              </w:rPr>
              <w:t xml:space="preserve">Does the </w:t>
            </w:r>
            <w:r w:rsidR="004E1B46">
              <w:rPr>
                <w:rFonts w:asciiTheme="majorHAnsi" w:hAnsiTheme="majorHAnsi"/>
              </w:rPr>
              <w:t>A</w:t>
            </w:r>
            <w:r w:rsidRPr="006F28FD">
              <w:rPr>
                <w:rFonts w:asciiTheme="majorHAnsi" w:hAnsiTheme="majorHAnsi"/>
              </w:rPr>
              <w:t xml:space="preserve">gency conduct annual training on the roles and responsibilities for personnel involved in the </w:t>
            </w:r>
            <w:r w:rsidRPr="00E85EFA">
              <w:rPr>
                <w:rFonts w:asciiTheme="majorHAnsi" w:hAnsiTheme="majorHAnsi"/>
              </w:rPr>
              <w:t>succession order</w:t>
            </w:r>
            <w:r w:rsidR="004E1B46">
              <w:rPr>
                <w:rFonts w:asciiTheme="majorHAnsi" w:hAnsiTheme="majorHAnsi"/>
              </w:rPr>
              <w:t xml:space="preserve"> for key Agency personal and A</w:t>
            </w:r>
            <w:r w:rsidRPr="006F28FD">
              <w:rPr>
                <w:rFonts w:asciiTheme="majorHAnsi" w:hAnsiTheme="majorHAnsi"/>
              </w:rPr>
              <w:t>gency heads?</w:t>
            </w:r>
          </w:p>
        </w:tc>
        <w:tc>
          <w:tcPr>
            <w:tcW w:w="541" w:type="pct"/>
          </w:tcPr>
          <w:p w:rsidR="002431AD" w:rsidRPr="00214136" w:rsidRDefault="002431AD" w:rsidP="00B67147">
            <w:pPr>
              <w:rPr>
                <w:rFonts w:asciiTheme="majorHAnsi" w:hAnsiTheme="majorHAnsi"/>
                <w:sz w:val="20"/>
                <w:szCs w:val="20"/>
              </w:rPr>
            </w:pPr>
          </w:p>
        </w:tc>
        <w:tc>
          <w:tcPr>
            <w:tcW w:w="1280"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207" w:type="pct"/>
          </w:tcPr>
          <w:p w:rsidR="002431AD" w:rsidRPr="00214136" w:rsidRDefault="002431AD" w:rsidP="00B67147">
            <w:pPr>
              <w:rPr>
                <w:rFonts w:asciiTheme="majorHAnsi" w:hAnsiTheme="majorHAnsi"/>
                <w:sz w:val="20"/>
                <w:szCs w:val="20"/>
              </w:rPr>
            </w:pPr>
          </w:p>
        </w:tc>
        <w:tc>
          <w:tcPr>
            <w:tcW w:w="1280" w:type="pct"/>
          </w:tcPr>
          <w:p w:rsidR="002431AD" w:rsidRPr="00214136" w:rsidRDefault="002431AD" w:rsidP="00B67147">
            <w:pPr>
              <w:rPr>
                <w:rFonts w:asciiTheme="majorHAnsi" w:hAnsiTheme="majorHAnsi"/>
                <w:sz w:val="20"/>
                <w:szCs w:val="20"/>
              </w:rPr>
            </w:pPr>
          </w:p>
        </w:tc>
      </w:tr>
      <w:tr w:rsidR="00BA4CED" w:rsidRPr="00214136" w:rsidTr="00D820CE">
        <w:tc>
          <w:tcPr>
            <w:tcW w:w="1278" w:type="pct"/>
          </w:tcPr>
          <w:p w:rsidR="008635ED" w:rsidRPr="00D53141" w:rsidRDefault="0068394C" w:rsidP="00B67147">
            <w:pPr>
              <w:rPr>
                <w:rFonts w:asciiTheme="majorHAnsi" w:eastAsia="Calibri" w:hAnsiTheme="majorHAnsi"/>
                <w:b/>
                <w:color w:val="000000"/>
                <w:szCs w:val="20"/>
              </w:rPr>
            </w:pPr>
            <w:r>
              <w:rPr>
                <w:rFonts w:asciiTheme="majorHAnsi" w:eastAsia="Calibri" w:hAnsiTheme="majorHAnsi"/>
                <w:b/>
                <w:color w:val="000000"/>
                <w:szCs w:val="20"/>
              </w:rPr>
              <w:t>10.7</w:t>
            </w:r>
          </w:p>
          <w:p w:rsidR="007E7BD9" w:rsidRPr="007E7BD9" w:rsidRDefault="006F01D5" w:rsidP="007E7BD9">
            <w:pPr>
              <w:rPr>
                <w:rFonts w:asciiTheme="majorHAnsi" w:hAnsiTheme="majorHAnsi"/>
              </w:rPr>
            </w:pPr>
            <w:r w:rsidRPr="006F28FD">
              <w:rPr>
                <w:rFonts w:asciiTheme="majorHAnsi" w:hAnsiTheme="majorHAnsi"/>
              </w:rPr>
              <w:t xml:space="preserve">Does the </w:t>
            </w:r>
            <w:r w:rsidR="004E1B46">
              <w:rPr>
                <w:rFonts w:asciiTheme="majorHAnsi" w:hAnsiTheme="majorHAnsi"/>
              </w:rPr>
              <w:t>A</w:t>
            </w:r>
            <w:r w:rsidRPr="006F28FD">
              <w:rPr>
                <w:rFonts w:asciiTheme="majorHAnsi" w:hAnsiTheme="majorHAnsi"/>
              </w:rPr>
              <w:t>gency conduct an a</w:t>
            </w:r>
            <w:r w:rsidR="007E7BD9">
              <w:rPr>
                <w:rFonts w:asciiTheme="majorHAnsi" w:hAnsiTheme="majorHAnsi"/>
              </w:rPr>
              <w:t xml:space="preserve">nnual exercise that </w:t>
            </w:r>
            <w:r w:rsidR="007E7BD9" w:rsidRPr="007E7BD9">
              <w:rPr>
                <w:rFonts w:asciiTheme="majorHAnsi" w:hAnsiTheme="majorHAnsi"/>
              </w:rPr>
              <w:t>demonstrate</w:t>
            </w:r>
            <w:r w:rsidR="007E7BD9">
              <w:rPr>
                <w:rFonts w:asciiTheme="majorHAnsi" w:hAnsiTheme="majorHAnsi"/>
              </w:rPr>
              <w:t>s its</w:t>
            </w:r>
            <w:r w:rsidR="007E7BD9" w:rsidRPr="007E7BD9">
              <w:rPr>
                <w:rFonts w:asciiTheme="majorHAnsi" w:hAnsiTheme="majorHAnsi"/>
              </w:rPr>
              <w:t xml:space="preserve"> familiarity with continuity</w:t>
            </w:r>
          </w:p>
          <w:p w:rsidR="007E7BD9" w:rsidRPr="007E7BD9" w:rsidRDefault="007E7BD9" w:rsidP="007E7BD9">
            <w:pPr>
              <w:rPr>
                <w:rFonts w:asciiTheme="majorHAnsi" w:hAnsiTheme="majorHAnsi"/>
                <w:i/>
              </w:rPr>
            </w:pPr>
            <w:r>
              <w:rPr>
                <w:rFonts w:asciiTheme="majorHAnsi" w:hAnsiTheme="majorHAnsi"/>
              </w:rPr>
              <w:t>plans and procedures and</w:t>
            </w:r>
            <w:r w:rsidRPr="007E7BD9">
              <w:rPr>
                <w:rFonts w:asciiTheme="majorHAnsi" w:hAnsiTheme="majorHAnsi"/>
              </w:rPr>
              <w:t xml:space="preserve"> demonstrate the agency’s capability to continue its</w:t>
            </w:r>
            <w:r>
              <w:rPr>
                <w:rFonts w:asciiTheme="majorHAnsi" w:hAnsiTheme="majorHAnsi"/>
              </w:rPr>
              <w:t xml:space="preserve"> Essential Functions?</w:t>
            </w:r>
            <w:r w:rsidR="006F01D5" w:rsidRPr="006F28FD">
              <w:rPr>
                <w:rFonts w:asciiTheme="majorHAnsi" w:hAnsiTheme="majorHAnsi"/>
              </w:rPr>
              <w:t xml:space="preserve"> </w:t>
            </w:r>
            <w:r>
              <w:rPr>
                <w:rFonts w:asciiTheme="majorHAnsi" w:hAnsiTheme="majorHAnsi"/>
                <w:i/>
              </w:rPr>
              <w:t>This includes</w:t>
            </w:r>
            <w:r w:rsidRPr="007E7BD9">
              <w:rPr>
                <w:rFonts w:asciiTheme="majorHAnsi" w:hAnsiTheme="majorHAnsi"/>
                <w:i/>
              </w:rPr>
              <w:t xml:space="preserve"> </w:t>
            </w:r>
            <w:r w:rsidR="006F01D5" w:rsidRPr="007E7BD9">
              <w:rPr>
                <w:rFonts w:asciiTheme="majorHAnsi" w:hAnsiTheme="majorHAnsi"/>
                <w:i/>
              </w:rPr>
              <w:t xml:space="preserve">the deliberate and preplanned movement of continuity </w:t>
            </w:r>
            <w:r w:rsidR="006F01D5" w:rsidRPr="007E7BD9">
              <w:rPr>
                <w:rFonts w:asciiTheme="majorHAnsi" w:hAnsiTheme="majorHAnsi"/>
                <w:i/>
              </w:rPr>
              <w:lastRenderedPageBreak/>
              <w:t>personnel to an</w:t>
            </w:r>
            <w:r w:rsidRPr="007E7BD9">
              <w:rPr>
                <w:rFonts w:asciiTheme="majorHAnsi" w:hAnsiTheme="majorHAnsi"/>
                <w:i/>
              </w:rPr>
              <w:t xml:space="preserve"> alternate facility or location,</w:t>
            </w:r>
            <w:r w:rsidR="00CA7508">
              <w:rPr>
                <w:rFonts w:asciiTheme="majorHAnsi" w:hAnsiTheme="majorHAnsi"/>
                <w:i/>
              </w:rPr>
              <w:t xml:space="preserve"> and</w:t>
            </w:r>
            <w:r w:rsidRPr="007E7BD9">
              <w:rPr>
                <w:rFonts w:asciiTheme="majorHAnsi" w:hAnsiTheme="majorHAnsi"/>
                <w:i/>
              </w:rPr>
              <w:t xml:space="preserve"> </w:t>
            </w:r>
            <w:r w:rsidR="00CA7508">
              <w:rPr>
                <w:rFonts w:asciiTheme="majorHAnsi" w:hAnsiTheme="majorHAnsi"/>
                <w:i/>
              </w:rPr>
              <w:t>demonstrating</w:t>
            </w:r>
            <w:r w:rsidRPr="007E7BD9">
              <w:rPr>
                <w:rFonts w:asciiTheme="majorHAnsi" w:hAnsiTheme="majorHAnsi"/>
                <w:i/>
              </w:rPr>
              <w:t xml:space="preserve"> internal and external communications</w:t>
            </w:r>
          </w:p>
          <w:p w:rsidR="00BA4CED" w:rsidRPr="007E7BD9" w:rsidRDefault="007E7BD9" w:rsidP="007E7BD9">
            <w:pPr>
              <w:rPr>
                <w:rFonts w:asciiTheme="majorHAnsi" w:hAnsiTheme="majorHAnsi"/>
                <w:b/>
              </w:rPr>
            </w:pPr>
            <w:r w:rsidRPr="007E7BD9">
              <w:rPr>
                <w:rFonts w:asciiTheme="majorHAnsi" w:hAnsiTheme="majorHAnsi"/>
                <w:i/>
              </w:rPr>
              <w:t xml:space="preserve">capabilities, </w:t>
            </w:r>
            <w:r w:rsidR="00CA7508">
              <w:rPr>
                <w:rFonts w:asciiTheme="majorHAnsi" w:hAnsiTheme="majorHAnsi"/>
                <w:i/>
              </w:rPr>
              <w:t>as well as</w:t>
            </w:r>
            <w:r w:rsidRPr="007E7BD9">
              <w:rPr>
                <w:rFonts w:asciiTheme="majorHAnsi" w:hAnsiTheme="majorHAnsi"/>
                <w:i/>
              </w:rPr>
              <w:t xml:space="preserve"> backup data and records capabilities, etc.</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8635ED" w:rsidRPr="00D53141" w:rsidRDefault="0068394C" w:rsidP="00B67147">
            <w:pPr>
              <w:rPr>
                <w:rFonts w:asciiTheme="majorHAnsi" w:eastAsia="Calibri" w:hAnsiTheme="majorHAnsi"/>
                <w:b/>
                <w:color w:val="000000"/>
                <w:szCs w:val="20"/>
              </w:rPr>
            </w:pPr>
            <w:r>
              <w:rPr>
                <w:rFonts w:asciiTheme="majorHAnsi" w:eastAsia="Calibri" w:hAnsiTheme="majorHAnsi"/>
                <w:b/>
                <w:color w:val="000000"/>
                <w:szCs w:val="20"/>
              </w:rPr>
              <w:lastRenderedPageBreak/>
              <w:t>10.8</w:t>
            </w:r>
          </w:p>
          <w:p w:rsidR="00BA4CED" w:rsidRPr="006F28FD" w:rsidRDefault="006F01D5" w:rsidP="004E1B46">
            <w:pPr>
              <w:rPr>
                <w:rFonts w:asciiTheme="majorHAnsi" w:hAnsiTheme="majorHAnsi"/>
              </w:rPr>
            </w:pPr>
            <w:r w:rsidRPr="006F28FD">
              <w:rPr>
                <w:rFonts w:asciiTheme="majorHAnsi" w:hAnsiTheme="majorHAnsi"/>
              </w:rPr>
              <w:t xml:space="preserve">Does the </w:t>
            </w:r>
            <w:r w:rsidR="004E1B46">
              <w:rPr>
                <w:rFonts w:asciiTheme="majorHAnsi" w:hAnsiTheme="majorHAnsi"/>
              </w:rPr>
              <w:t>A</w:t>
            </w:r>
            <w:r w:rsidRPr="006F28FD">
              <w:rPr>
                <w:rFonts w:asciiTheme="majorHAnsi" w:hAnsiTheme="majorHAnsi"/>
              </w:rPr>
              <w:t>gency conduct a comprehensive debriefing after each exercise, which allows participants to identify systemic weaknesses in plans and procedures and</w:t>
            </w:r>
            <w:r w:rsidR="004E1B46">
              <w:rPr>
                <w:rFonts w:asciiTheme="majorHAnsi" w:hAnsiTheme="majorHAnsi"/>
              </w:rPr>
              <w:t xml:space="preserve"> to recommend revisions to the A</w:t>
            </w:r>
            <w:r w:rsidRPr="006F28FD">
              <w:rPr>
                <w:rFonts w:asciiTheme="majorHAnsi" w:hAnsiTheme="majorHAnsi"/>
              </w:rPr>
              <w:t>gency’s continuity plan?</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68394C" w:rsidRPr="00214136" w:rsidTr="00D820CE">
        <w:tc>
          <w:tcPr>
            <w:tcW w:w="1278" w:type="pct"/>
          </w:tcPr>
          <w:p w:rsidR="0068394C" w:rsidRPr="00D53141" w:rsidRDefault="0068394C" w:rsidP="0068394C">
            <w:pPr>
              <w:rPr>
                <w:rFonts w:asciiTheme="majorHAnsi" w:eastAsia="Calibri" w:hAnsiTheme="majorHAnsi"/>
                <w:b/>
                <w:color w:val="000000"/>
                <w:szCs w:val="20"/>
              </w:rPr>
            </w:pPr>
            <w:r>
              <w:rPr>
                <w:rFonts w:asciiTheme="majorHAnsi" w:eastAsia="Calibri" w:hAnsiTheme="majorHAnsi"/>
                <w:b/>
                <w:color w:val="000000"/>
                <w:szCs w:val="20"/>
              </w:rPr>
              <w:t>10.9</w:t>
            </w:r>
          </w:p>
          <w:p w:rsidR="0068394C" w:rsidRDefault="0068394C" w:rsidP="0068394C">
            <w:pPr>
              <w:rPr>
                <w:rFonts w:asciiTheme="majorHAnsi" w:eastAsia="Calibri" w:hAnsiTheme="majorHAnsi"/>
                <w:b/>
                <w:color w:val="000000"/>
                <w:szCs w:val="20"/>
              </w:rPr>
            </w:pPr>
            <w:r>
              <w:rPr>
                <w:rFonts w:asciiTheme="majorHAnsi" w:hAnsiTheme="majorHAnsi"/>
              </w:rPr>
              <w:t>Does the A</w:t>
            </w:r>
            <w:r w:rsidRPr="006F28FD">
              <w:rPr>
                <w:rFonts w:asciiTheme="majorHAnsi" w:hAnsiTheme="majorHAnsi"/>
              </w:rPr>
              <w:t>gency formally document and report all conducted tests</w:t>
            </w:r>
            <w:r>
              <w:rPr>
                <w:rFonts w:asciiTheme="majorHAnsi" w:hAnsiTheme="majorHAnsi"/>
              </w:rPr>
              <w:t>, trainings, and exercises,</w:t>
            </w:r>
            <w:r w:rsidRPr="006F28FD">
              <w:rPr>
                <w:rFonts w:asciiTheme="majorHAnsi" w:hAnsiTheme="majorHAnsi"/>
              </w:rPr>
              <w:t xml:space="preserve"> and their results, as applicable?</w:t>
            </w:r>
            <w:r>
              <w:rPr>
                <w:rFonts w:asciiTheme="majorHAnsi" w:hAnsiTheme="majorHAnsi"/>
              </w:rPr>
              <w:t xml:space="preserve"> </w:t>
            </w:r>
            <w:r>
              <w:rPr>
                <w:rFonts w:asciiTheme="majorHAnsi" w:hAnsiTheme="majorHAnsi"/>
                <w:i/>
              </w:rPr>
              <w:t>The exercise, training, or testing date, activities completed, and names/titles of those participating in the training, testing, or exercise  should be documented in writing for all continuity TT&amp;E activities.</w:t>
            </w:r>
          </w:p>
        </w:tc>
        <w:tc>
          <w:tcPr>
            <w:tcW w:w="541" w:type="pct"/>
          </w:tcPr>
          <w:p w:rsidR="0068394C" w:rsidRPr="00214136" w:rsidRDefault="0068394C" w:rsidP="00B67147">
            <w:pPr>
              <w:rPr>
                <w:rFonts w:asciiTheme="majorHAnsi" w:hAnsiTheme="majorHAnsi"/>
                <w:sz w:val="20"/>
                <w:szCs w:val="20"/>
              </w:rPr>
            </w:pPr>
          </w:p>
        </w:tc>
        <w:tc>
          <w:tcPr>
            <w:tcW w:w="1280" w:type="pct"/>
          </w:tcPr>
          <w:p w:rsidR="0068394C" w:rsidRPr="00214136" w:rsidRDefault="0068394C" w:rsidP="00B67147">
            <w:pPr>
              <w:rPr>
                <w:rFonts w:asciiTheme="majorHAnsi" w:hAnsiTheme="majorHAnsi"/>
                <w:sz w:val="20"/>
                <w:szCs w:val="20"/>
              </w:rPr>
            </w:pPr>
          </w:p>
        </w:tc>
        <w:tc>
          <w:tcPr>
            <w:tcW w:w="207" w:type="pct"/>
          </w:tcPr>
          <w:p w:rsidR="0068394C" w:rsidRPr="00214136" w:rsidRDefault="0068394C" w:rsidP="00B67147">
            <w:pPr>
              <w:rPr>
                <w:rFonts w:asciiTheme="majorHAnsi" w:hAnsiTheme="majorHAnsi"/>
                <w:sz w:val="20"/>
                <w:szCs w:val="20"/>
              </w:rPr>
            </w:pPr>
          </w:p>
        </w:tc>
        <w:tc>
          <w:tcPr>
            <w:tcW w:w="207" w:type="pct"/>
          </w:tcPr>
          <w:p w:rsidR="0068394C" w:rsidRPr="00214136" w:rsidRDefault="0068394C" w:rsidP="00B67147">
            <w:pPr>
              <w:rPr>
                <w:rFonts w:asciiTheme="majorHAnsi" w:hAnsiTheme="majorHAnsi"/>
                <w:sz w:val="20"/>
                <w:szCs w:val="20"/>
              </w:rPr>
            </w:pPr>
          </w:p>
        </w:tc>
        <w:tc>
          <w:tcPr>
            <w:tcW w:w="207" w:type="pct"/>
          </w:tcPr>
          <w:p w:rsidR="0068394C" w:rsidRPr="00214136" w:rsidRDefault="0068394C" w:rsidP="00B67147">
            <w:pPr>
              <w:rPr>
                <w:rFonts w:asciiTheme="majorHAnsi" w:hAnsiTheme="majorHAnsi"/>
                <w:sz w:val="20"/>
                <w:szCs w:val="20"/>
              </w:rPr>
            </w:pPr>
          </w:p>
        </w:tc>
        <w:tc>
          <w:tcPr>
            <w:tcW w:w="1280" w:type="pct"/>
          </w:tcPr>
          <w:p w:rsidR="0068394C" w:rsidRPr="00214136" w:rsidRDefault="0068394C" w:rsidP="00B67147">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AD7799" w:rsidP="004E1B46">
            <w:pPr>
              <w:rPr>
                <w:rFonts w:asciiTheme="majorHAnsi" w:hAnsiTheme="majorHAnsi"/>
                <w:i/>
                <w:sz w:val="24"/>
                <w:szCs w:val="24"/>
              </w:rPr>
            </w:pPr>
            <w:r>
              <w:rPr>
                <w:rFonts w:asciiTheme="majorHAnsi" w:hAnsiTheme="majorHAnsi"/>
                <w:b/>
                <w:sz w:val="24"/>
                <w:szCs w:val="24"/>
              </w:rPr>
              <w:t xml:space="preserve">11.0 </w:t>
            </w:r>
            <w:r w:rsidR="003C2FDF" w:rsidRPr="0045091B">
              <w:rPr>
                <w:rFonts w:asciiTheme="majorHAnsi" w:hAnsiTheme="majorHAnsi"/>
                <w:b/>
                <w:sz w:val="24"/>
                <w:szCs w:val="24"/>
              </w:rPr>
              <w:t xml:space="preserve">DEVOLUTION OF CONTROL AND DIRECTION: </w:t>
            </w:r>
            <w:r w:rsidR="003C2FDF" w:rsidRPr="0045091B">
              <w:rPr>
                <w:rFonts w:asciiTheme="majorHAnsi" w:hAnsiTheme="majorHAnsi"/>
                <w:sz w:val="24"/>
                <w:szCs w:val="24"/>
              </w:rPr>
              <w:t xml:space="preserve">The transfer of functions and responsibilities from the primary staff to other offices/locations and staff. Devolution could also involve transferring specific </w:t>
            </w:r>
            <w:r w:rsidR="004E1B46">
              <w:rPr>
                <w:rFonts w:asciiTheme="majorHAnsi" w:hAnsiTheme="majorHAnsi"/>
                <w:sz w:val="24"/>
                <w:szCs w:val="24"/>
              </w:rPr>
              <w:t>E</w:t>
            </w:r>
            <w:r w:rsidR="003C2FDF" w:rsidRPr="0045091B">
              <w:rPr>
                <w:rFonts w:asciiTheme="majorHAnsi" w:hAnsiTheme="majorHAnsi"/>
                <w:sz w:val="24"/>
                <w:szCs w:val="24"/>
              </w:rPr>
              <w:t xml:space="preserve">ssential </w:t>
            </w:r>
            <w:r w:rsidR="004E1B46">
              <w:rPr>
                <w:rFonts w:asciiTheme="majorHAnsi" w:hAnsiTheme="majorHAnsi"/>
                <w:sz w:val="24"/>
                <w:szCs w:val="24"/>
              </w:rPr>
              <w:t>F</w:t>
            </w:r>
            <w:r w:rsidR="003C2FDF" w:rsidRPr="0045091B">
              <w:rPr>
                <w:rFonts w:asciiTheme="majorHAnsi" w:hAnsiTheme="majorHAnsi"/>
                <w:sz w:val="24"/>
                <w:szCs w:val="24"/>
              </w:rPr>
              <w:t xml:space="preserve">unctions and roles to other agencies. </w:t>
            </w:r>
            <w:r w:rsidR="003C2FDF" w:rsidRPr="0045091B">
              <w:rPr>
                <w:rFonts w:asciiTheme="majorHAnsi" w:hAnsiTheme="majorHAnsi"/>
                <w:i/>
                <w:sz w:val="24"/>
                <w:szCs w:val="24"/>
              </w:rPr>
              <w:t>Devolution occurs when no one at an agency is cap</w:t>
            </w:r>
            <w:r w:rsidR="004E1B46">
              <w:rPr>
                <w:rFonts w:asciiTheme="majorHAnsi" w:hAnsiTheme="majorHAnsi"/>
                <w:i/>
                <w:sz w:val="24"/>
                <w:szCs w:val="24"/>
              </w:rPr>
              <w:t>able of resuming a specific E</w:t>
            </w:r>
            <w:r w:rsidR="003C2FDF" w:rsidRPr="0045091B">
              <w:rPr>
                <w:rFonts w:asciiTheme="majorHAnsi" w:hAnsiTheme="majorHAnsi"/>
                <w:i/>
                <w:sz w:val="24"/>
                <w:szCs w:val="24"/>
              </w:rPr>
              <w:t xml:space="preserve">ssential </w:t>
            </w:r>
            <w:r w:rsidR="004E1B46">
              <w:rPr>
                <w:rFonts w:asciiTheme="majorHAnsi" w:hAnsiTheme="majorHAnsi"/>
                <w:i/>
                <w:sz w:val="24"/>
                <w:szCs w:val="24"/>
              </w:rPr>
              <w:t>F</w:t>
            </w:r>
            <w:r w:rsidR="003C2FDF" w:rsidRPr="0045091B">
              <w:rPr>
                <w:rFonts w:asciiTheme="majorHAnsi" w:hAnsiTheme="majorHAnsi"/>
                <w:i/>
                <w:sz w:val="24"/>
                <w:szCs w:val="24"/>
              </w:rPr>
              <w:t>unction or if an entire agency cannot resume operations within a reasonable amount of time.</w:t>
            </w:r>
          </w:p>
        </w:tc>
      </w:tr>
      <w:tr w:rsidR="00BA4CED" w:rsidRPr="00214136" w:rsidTr="00D820CE">
        <w:tc>
          <w:tcPr>
            <w:tcW w:w="1278" w:type="pct"/>
          </w:tcPr>
          <w:p w:rsidR="008635ED" w:rsidRPr="00EE34C3" w:rsidRDefault="00BA4CED" w:rsidP="006F01D5">
            <w:pPr>
              <w:rPr>
                <w:rFonts w:asciiTheme="majorHAnsi" w:eastAsia="Calibri" w:hAnsiTheme="majorHAnsi"/>
                <w:b/>
                <w:color w:val="000000"/>
                <w:szCs w:val="20"/>
              </w:rPr>
            </w:pPr>
            <w:r w:rsidRPr="00EE34C3">
              <w:rPr>
                <w:rFonts w:asciiTheme="majorHAnsi" w:eastAsia="Calibri" w:hAnsiTheme="majorHAnsi"/>
                <w:b/>
                <w:color w:val="000000"/>
                <w:szCs w:val="20"/>
              </w:rPr>
              <w:t>11</w:t>
            </w:r>
            <w:r w:rsidR="00AD7799" w:rsidRPr="00EE34C3">
              <w:rPr>
                <w:rFonts w:asciiTheme="majorHAnsi" w:eastAsia="Calibri" w:hAnsiTheme="majorHAnsi"/>
                <w:b/>
                <w:color w:val="000000"/>
                <w:szCs w:val="20"/>
              </w:rPr>
              <w:t>.1</w:t>
            </w:r>
          </w:p>
          <w:p w:rsidR="00BA4CED" w:rsidRDefault="004E1B46" w:rsidP="004E1B46">
            <w:pPr>
              <w:rPr>
                <w:rFonts w:asciiTheme="majorHAnsi" w:hAnsiTheme="majorHAnsi"/>
              </w:rPr>
            </w:pPr>
            <w:r>
              <w:rPr>
                <w:rFonts w:asciiTheme="majorHAnsi" w:hAnsiTheme="majorHAnsi"/>
              </w:rPr>
              <w:t>Does the COOP P</w:t>
            </w:r>
            <w:r w:rsidR="006F01D5" w:rsidRPr="006F28FD">
              <w:rPr>
                <w:rFonts w:asciiTheme="majorHAnsi" w:hAnsiTheme="majorHAnsi"/>
              </w:rPr>
              <w:t xml:space="preserve">lan’s </w:t>
            </w:r>
            <w:r>
              <w:rPr>
                <w:rFonts w:asciiTheme="majorHAnsi" w:hAnsiTheme="majorHAnsi"/>
              </w:rPr>
              <w:t>O</w:t>
            </w:r>
            <w:r w:rsidR="006F01D5" w:rsidRPr="006F28FD">
              <w:rPr>
                <w:rFonts w:asciiTheme="majorHAnsi" w:hAnsiTheme="majorHAnsi"/>
              </w:rPr>
              <w:t xml:space="preserve">rder of </w:t>
            </w:r>
            <w:r>
              <w:rPr>
                <w:rFonts w:asciiTheme="majorHAnsi" w:hAnsiTheme="majorHAnsi"/>
              </w:rPr>
              <w:t>S</w:t>
            </w:r>
            <w:r w:rsidR="006F01D5" w:rsidRPr="006F28FD">
              <w:rPr>
                <w:rFonts w:asciiTheme="majorHAnsi" w:hAnsiTheme="majorHAnsi"/>
              </w:rPr>
              <w:t>uccession for various key personnel include the eventual succession to another employee at a different agency or entity fo</w:t>
            </w:r>
            <w:r w:rsidR="00AD7799">
              <w:rPr>
                <w:rFonts w:asciiTheme="majorHAnsi" w:hAnsiTheme="majorHAnsi"/>
              </w:rPr>
              <w:t xml:space="preserve">r functions that must continue? </w:t>
            </w:r>
            <w:r w:rsidR="00AD7799">
              <w:rPr>
                <w:rFonts w:asciiTheme="majorHAnsi" w:hAnsiTheme="majorHAnsi"/>
                <w:i/>
              </w:rPr>
              <w:t>Are there any triggers or limits on the devolution?</w:t>
            </w:r>
            <w:r w:rsidR="006F01D5" w:rsidRPr="006F28FD">
              <w:rPr>
                <w:rFonts w:asciiTheme="majorHAnsi" w:hAnsiTheme="majorHAnsi"/>
              </w:rPr>
              <w:t xml:space="preserve"> </w:t>
            </w:r>
          </w:p>
          <w:p w:rsidR="00487F0D" w:rsidRPr="006F28FD" w:rsidRDefault="00487F0D" w:rsidP="004E1B46">
            <w:pPr>
              <w:rPr>
                <w:rFonts w:asciiTheme="majorHAnsi" w:hAnsiTheme="majorHAnsi"/>
              </w:rPr>
            </w:pP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AD7799" w:rsidRPr="00214136" w:rsidTr="00D820CE">
        <w:tc>
          <w:tcPr>
            <w:tcW w:w="1278" w:type="pct"/>
          </w:tcPr>
          <w:p w:rsidR="00AD7799" w:rsidRPr="00EE34C3" w:rsidRDefault="00AD7799" w:rsidP="006F01D5">
            <w:pPr>
              <w:rPr>
                <w:rFonts w:asciiTheme="majorHAnsi" w:eastAsia="Calibri" w:hAnsiTheme="majorHAnsi"/>
                <w:b/>
                <w:color w:val="000000"/>
              </w:rPr>
            </w:pPr>
            <w:r w:rsidRPr="00EE34C3">
              <w:rPr>
                <w:rFonts w:asciiTheme="majorHAnsi" w:eastAsia="Calibri" w:hAnsiTheme="majorHAnsi"/>
                <w:b/>
                <w:color w:val="000000"/>
              </w:rPr>
              <w:lastRenderedPageBreak/>
              <w:t>11.2</w:t>
            </w:r>
          </w:p>
          <w:p w:rsidR="00AD7799" w:rsidRPr="00EE34C3" w:rsidRDefault="00EE34C3" w:rsidP="004E1B46">
            <w:pPr>
              <w:rPr>
                <w:rFonts w:asciiTheme="majorHAnsi" w:eastAsia="Calibri" w:hAnsiTheme="majorHAnsi"/>
                <w:i/>
                <w:color w:val="000000"/>
                <w:sz w:val="20"/>
                <w:szCs w:val="20"/>
              </w:rPr>
            </w:pPr>
            <w:r w:rsidRPr="00EE34C3">
              <w:rPr>
                <w:rFonts w:asciiTheme="majorHAnsi" w:eastAsia="Calibri" w:hAnsiTheme="majorHAnsi"/>
                <w:color w:val="000000"/>
              </w:rPr>
              <w:t>Does the</w:t>
            </w:r>
            <w:r w:rsidR="004E1B46">
              <w:rPr>
                <w:rFonts w:asciiTheme="majorHAnsi" w:eastAsia="Calibri" w:hAnsiTheme="majorHAnsi"/>
                <w:color w:val="000000"/>
              </w:rPr>
              <w:t xml:space="preserve"> COOP P</w:t>
            </w:r>
            <w:r w:rsidRPr="00EE34C3">
              <w:rPr>
                <w:rFonts w:asciiTheme="majorHAnsi" w:eastAsia="Calibri" w:hAnsiTheme="majorHAnsi"/>
                <w:color w:val="000000"/>
              </w:rPr>
              <w:t xml:space="preserve">lan require </w:t>
            </w:r>
            <w:r>
              <w:rPr>
                <w:rFonts w:asciiTheme="majorHAnsi" w:eastAsia="Calibri" w:hAnsiTheme="majorHAnsi"/>
                <w:color w:val="000000"/>
              </w:rPr>
              <w:t>succeeding</w:t>
            </w:r>
            <w:r w:rsidRPr="00EE34C3">
              <w:rPr>
                <w:rFonts w:asciiTheme="majorHAnsi" w:eastAsia="Calibri" w:hAnsiTheme="majorHAnsi"/>
                <w:color w:val="000000"/>
              </w:rPr>
              <w:t xml:space="preserve"> employee</w:t>
            </w:r>
            <w:r>
              <w:rPr>
                <w:rFonts w:asciiTheme="majorHAnsi" w:eastAsia="Calibri" w:hAnsiTheme="majorHAnsi"/>
                <w:color w:val="000000"/>
              </w:rPr>
              <w:t>s</w:t>
            </w:r>
            <w:r w:rsidRPr="00EE34C3">
              <w:rPr>
                <w:rFonts w:asciiTheme="majorHAnsi" w:eastAsia="Calibri" w:hAnsiTheme="majorHAnsi"/>
                <w:color w:val="000000"/>
              </w:rPr>
              <w:t xml:space="preserve"> </w:t>
            </w:r>
            <w:r>
              <w:rPr>
                <w:rFonts w:asciiTheme="majorHAnsi" w:eastAsia="Calibri" w:hAnsiTheme="majorHAnsi"/>
                <w:color w:val="000000"/>
              </w:rPr>
              <w:t xml:space="preserve">at different agencies or entities </w:t>
            </w:r>
            <w:r w:rsidRPr="00EE34C3">
              <w:rPr>
                <w:rFonts w:asciiTheme="majorHAnsi" w:eastAsia="Calibri" w:hAnsiTheme="majorHAnsi"/>
                <w:color w:val="000000"/>
              </w:rPr>
              <w:t xml:space="preserve">be trained on the Agency's plan prior to devolution? </w:t>
            </w:r>
            <w:r w:rsidRPr="00EE34C3">
              <w:rPr>
                <w:rFonts w:asciiTheme="majorHAnsi" w:eastAsia="Calibri" w:hAnsiTheme="majorHAnsi"/>
                <w:i/>
                <w:color w:val="000000"/>
              </w:rPr>
              <w:t>This will only apply if the answer to 11.1 is affirmative.</w:t>
            </w:r>
            <w:r>
              <w:rPr>
                <w:rFonts w:asciiTheme="majorHAnsi" w:eastAsia="Calibri" w:hAnsiTheme="majorHAnsi"/>
                <w:i/>
                <w:color w:val="000000"/>
                <w:sz w:val="20"/>
                <w:szCs w:val="20"/>
              </w:rPr>
              <w:t xml:space="preserve"> </w:t>
            </w:r>
          </w:p>
        </w:tc>
        <w:tc>
          <w:tcPr>
            <w:tcW w:w="541" w:type="pct"/>
          </w:tcPr>
          <w:p w:rsidR="00AD7799" w:rsidRPr="00214136" w:rsidRDefault="00AD7799" w:rsidP="00B67147">
            <w:pPr>
              <w:rPr>
                <w:rFonts w:asciiTheme="majorHAnsi" w:hAnsiTheme="majorHAnsi"/>
                <w:sz w:val="20"/>
                <w:szCs w:val="20"/>
              </w:rPr>
            </w:pPr>
          </w:p>
        </w:tc>
        <w:tc>
          <w:tcPr>
            <w:tcW w:w="1280" w:type="pct"/>
          </w:tcPr>
          <w:p w:rsidR="00AD7799" w:rsidRPr="00214136" w:rsidRDefault="00AD7799" w:rsidP="00B67147">
            <w:pPr>
              <w:rPr>
                <w:rFonts w:asciiTheme="majorHAnsi" w:hAnsiTheme="majorHAnsi"/>
                <w:sz w:val="20"/>
                <w:szCs w:val="20"/>
              </w:rPr>
            </w:pPr>
          </w:p>
        </w:tc>
        <w:tc>
          <w:tcPr>
            <w:tcW w:w="207" w:type="pct"/>
          </w:tcPr>
          <w:p w:rsidR="00AD7799" w:rsidRPr="00214136" w:rsidRDefault="00AD7799" w:rsidP="00B67147">
            <w:pPr>
              <w:rPr>
                <w:rFonts w:asciiTheme="majorHAnsi" w:hAnsiTheme="majorHAnsi"/>
                <w:sz w:val="20"/>
                <w:szCs w:val="20"/>
              </w:rPr>
            </w:pPr>
          </w:p>
        </w:tc>
        <w:tc>
          <w:tcPr>
            <w:tcW w:w="207" w:type="pct"/>
          </w:tcPr>
          <w:p w:rsidR="00AD7799" w:rsidRPr="00214136" w:rsidRDefault="00AD7799" w:rsidP="00B67147">
            <w:pPr>
              <w:rPr>
                <w:rFonts w:asciiTheme="majorHAnsi" w:hAnsiTheme="majorHAnsi"/>
                <w:sz w:val="20"/>
                <w:szCs w:val="20"/>
              </w:rPr>
            </w:pPr>
          </w:p>
        </w:tc>
        <w:tc>
          <w:tcPr>
            <w:tcW w:w="207" w:type="pct"/>
          </w:tcPr>
          <w:p w:rsidR="00AD7799" w:rsidRPr="00214136" w:rsidRDefault="00AD7799" w:rsidP="00B67147">
            <w:pPr>
              <w:rPr>
                <w:rFonts w:asciiTheme="majorHAnsi" w:hAnsiTheme="majorHAnsi"/>
                <w:sz w:val="20"/>
                <w:szCs w:val="20"/>
              </w:rPr>
            </w:pPr>
          </w:p>
        </w:tc>
        <w:tc>
          <w:tcPr>
            <w:tcW w:w="1280" w:type="pct"/>
          </w:tcPr>
          <w:p w:rsidR="00AD7799" w:rsidRPr="00214136" w:rsidRDefault="00AD7799" w:rsidP="00B67147">
            <w:pPr>
              <w:rPr>
                <w:rFonts w:asciiTheme="majorHAnsi" w:hAnsiTheme="majorHAnsi"/>
                <w:sz w:val="20"/>
                <w:szCs w:val="20"/>
              </w:rPr>
            </w:pPr>
          </w:p>
        </w:tc>
      </w:tr>
      <w:tr w:rsidR="003C2FDF" w:rsidRPr="0045091B" w:rsidTr="00D820CE">
        <w:tc>
          <w:tcPr>
            <w:tcW w:w="5000" w:type="pct"/>
            <w:gridSpan w:val="7"/>
            <w:shd w:val="clear" w:color="auto" w:fill="000000" w:themeFill="text1"/>
          </w:tcPr>
          <w:p w:rsidR="003C2FDF" w:rsidRPr="0045091B" w:rsidRDefault="00AE779D" w:rsidP="004E1B46">
            <w:pPr>
              <w:rPr>
                <w:rFonts w:asciiTheme="majorHAnsi" w:hAnsiTheme="majorHAnsi"/>
                <w:i/>
                <w:sz w:val="24"/>
                <w:szCs w:val="24"/>
              </w:rPr>
            </w:pPr>
            <w:r>
              <w:rPr>
                <w:rFonts w:asciiTheme="majorHAnsi" w:hAnsiTheme="majorHAnsi"/>
                <w:b/>
                <w:sz w:val="24"/>
                <w:szCs w:val="24"/>
              </w:rPr>
              <w:t xml:space="preserve">12.0 </w:t>
            </w:r>
            <w:r w:rsidR="003C2FDF" w:rsidRPr="0045091B">
              <w:rPr>
                <w:rFonts w:asciiTheme="majorHAnsi" w:hAnsiTheme="majorHAnsi"/>
                <w:b/>
                <w:sz w:val="24"/>
                <w:szCs w:val="24"/>
              </w:rPr>
              <w:t xml:space="preserve">RECONSTITUTION OPERATIONS: </w:t>
            </w:r>
            <w:r w:rsidR="003C2FDF" w:rsidRPr="0045091B">
              <w:rPr>
                <w:rFonts w:asciiTheme="majorHAnsi" w:hAnsiTheme="majorHAnsi"/>
                <w:sz w:val="24"/>
                <w:szCs w:val="24"/>
              </w:rPr>
              <w:t xml:space="preserve">Reconstitution planning is the process by which the </w:t>
            </w:r>
            <w:r w:rsidR="004E1B46">
              <w:rPr>
                <w:rFonts w:asciiTheme="majorHAnsi" w:hAnsiTheme="majorHAnsi"/>
                <w:sz w:val="24"/>
                <w:szCs w:val="24"/>
              </w:rPr>
              <w:t>agency's</w:t>
            </w:r>
            <w:r w:rsidR="003C2FDF" w:rsidRPr="0045091B">
              <w:rPr>
                <w:rFonts w:asciiTheme="majorHAnsi" w:hAnsiTheme="majorHAnsi"/>
                <w:sz w:val="24"/>
                <w:szCs w:val="24"/>
              </w:rPr>
              <w:t xml:space="preserve"> personnel resume normal operations from the original or a replacement primary operating facility. </w:t>
            </w:r>
          </w:p>
        </w:tc>
      </w:tr>
      <w:tr w:rsidR="00BA4CED" w:rsidRPr="00214136" w:rsidTr="00D820CE">
        <w:tc>
          <w:tcPr>
            <w:tcW w:w="1278" w:type="pct"/>
          </w:tcPr>
          <w:p w:rsidR="0045091B" w:rsidRPr="00AE779D" w:rsidRDefault="00BA4CED" w:rsidP="00B67147">
            <w:pPr>
              <w:rPr>
                <w:rFonts w:asciiTheme="majorHAnsi" w:eastAsia="Calibri" w:hAnsiTheme="majorHAnsi"/>
                <w:b/>
                <w:color w:val="000000"/>
                <w:szCs w:val="20"/>
              </w:rPr>
            </w:pPr>
            <w:r w:rsidRPr="00AE779D">
              <w:rPr>
                <w:rFonts w:asciiTheme="majorHAnsi" w:eastAsia="Calibri" w:hAnsiTheme="majorHAnsi"/>
                <w:b/>
                <w:color w:val="000000"/>
                <w:szCs w:val="20"/>
              </w:rPr>
              <w:t>12</w:t>
            </w:r>
            <w:r w:rsidR="00AE779D">
              <w:rPr>
                <w:rFonts w:asciiTheme="majorHAnsi" w:eastAsia="Calibri" w:hAnsiTheme="majorHAnsi"/>
                <w:b/>
                <w:color w:val="000000"/>
                <w:szCs w:val="20"/>
              </w:rPr>
              <w:t>.1</w:t>
            </w:r>
          </w:p>
          <w:p w:rsidR="00BA4CED" w:rsidRPr="006F28FD" w:rsidRDefault="004E1B46" w:rsidP="00B67147">
            <w:pPr>
              <w:rPr>
                <w:rFonts w:asciiTheme="majorHAnsi" w:eastAsia="Calibri" w:hAnsiTheme="majorHAnsi"/>
                <w:color w:val="000000"/>
                <w:sz w:val="20"/>
                <w:szCs w:val="20"/>
              </w:rPr>
            </w:pPr>
            <w:r>
              <w:rPr>
                <w:rFonts w:asciiTheme="majorHAnsi" w:hAnsiTheme="majorHAnsi"/>
              </w:rPr>
              <w:t>Does the A</w:t>
            </w:r>
            <w:r w:rsidR="006F01D5" w:rsidRPr="006F28FD">
              <w:rPr>
                <w:rFonts w:asciiTheme="majorHAnsi" w:hAnsiTheme="majorHAnsi"/>
              </w:rPr>
              <w:t>gency provide an executable plan for recovering from the effects of an emergency and transitioning back to efficient normal operational status from continuity operations status once a threat or disruption has passed?</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45091B" w:rsidRPr="00EC3140" w:rsidRDefault="00EC3140" w:rsidP="00B67147">
            <w:pPr>
              <w:rPr>
                <w:rFonts w:asciiTheme="majorHAnsi" w:eastAsia="Calibri" w:hAnsiTheme="majorHAnsi"/>
                <w:b/>
                <w:color w:val="000000"/>
                <w:szCs w:val="20"/>
              </w:rPr>
            </w:pPr>
            <w:r w:rsidRPr="00EC3140">
              <w:rPr>
                <w:rFonts w:asciiTheme="majorHAnsi" w:eastAsia="Calibri" w:hAnsiTheme="majorHAnsi"/>
                <w:b/>
                <w:color w:val="000000"/>
                <w:szCs w:val="20"/>
              </w:rPr>
              <w:t>12.2</w:t>
            </w:r>
          </w:p>
          <w:p w:rsidR="00BA4CED" w:rsidRPr="006F28FD" w:rsidRDefault="006F01D5" w:rsidP="004E1B46">
            <w:pPr>
              <w:rPr>
                <w:rFonts w:asciiTheme="majorHAnsi" w:eastAsia="Calibri" w:hAnsiTheme="majorHAnsi"/>
                <w:color w:val="000000"/>
                <w:sz w:val="20"/>
                <w:szCs w:val="20"/>
              </w:rPr>
            </w:pPr>
            <w:r w:rsidRPr="006F28FD">
              <w:rPr>
                <w:rFonts w:asciiTheme="majorHAnsi" w:hAnsiTheme="majorHAnsi"/>
              </w:rPr>
              <w:t>Do</w:t>
            </w:r>
            <w:r w:rsidR="00963573">
              <w:rPr>
                <w:rFonts w:asciiTheme="majorHAnsi" w:hAnsiTheme="majorHAnsi"/>
              </w:rPr>
              <w:t>es</w:t>
            </w:r>
            <w:r w:rsidR="004E1B46">
              <w:rPr>
                <w:rFonts w:asciiTheme="majorHAnsi" w:hAnsiTheme="majorHAnsi"/>
              </w:rPr>
              <w:t xml:space="preserve"> the A</w:t>
            </w:r>
            <w:r w:rsidRPr="006F28FD">
              <w:rPr>
                <w:rFonts w:asciiTheme="majorHAnsi" w:hAnsiTheme="majorHAnsi"/>
              </w:rPr>
              <w:t xml:space="preserve">gency’s </w:t>
            </w:r>
            <w:r w:rsidR="004E1B46">
              <w:rPr>
                <w:rFonts w:asciiTheme="majorHAnsi" w:hAnsiTheme="majorHAnsi"/>
              </w:rPr>
              <w:t>COOP Plan</w:t>
            </w:r>
            <w:r w:rsidRPr="006F28FD">
              <w:rPr>
                <w:rFonts w:asciiTheme="majorHAnsi" w:hAnsiTheme="majorHAnsi"/>
              </w:rPr>
              <w:t xml:space="preserve"> or procedures include redeployment plans for phasing down alternate facility operations and returning operations, personnel, r</w:t>
            </w:r>
            <w:r w:rsidR="00454386">
              <w:rPr>
                <w:rFonts w:asciiTheme="majorHAnsi" w:hAnsiTheme="majorHAnsi"/>
              </w:rPr>
              <w:t xml:space="preserve">ecords, and equipment to the </w:t>
            </w:r>
            <w:r w:rsidR="00454386" w:rsidRPr="006F28FD">
              <w:rPr>
                <w:rFonts w:asciiTheme="majorHAnsi" w:hAnsiTheme="majorHAnsi"/>
              </w:rPr>
              <w:t xml:space="preserve">normal operating </w:t>
            </w:r>
            <w:r w:rsidR="00454386">
              <w:rPr>
                <w:rFonts w:asciiTheme="majorHAnsi" w:hAnsiTheme="majorHAnsi"/>
              </w:rPr>
              <w:t xml:space="preserve">facility or </w:t>
            </w:r>
            <w:r w:rsidR="00454386" w:rsidRPr="006F28FD">
              <w:rPr>
                <w:rFonts w:asciiTheme="majorHAnsi" w:hAnsiTheme="majorHAnsi"/>
              </w:rPr>
              <w:t>to another temporary or perma</w:t>
            </w:r>
            <w:r w:rsidR="00454386">
              <w:rPr>
                <w:rFonts w:asciiTheme="majorHAnsi" w:hAnsiTheme="majorHAnsi"/>
              </w:rPr>
              <w:t>nent primary operating facility</w:t>
            </w:r>
            <w:r w:rsidRPr="006F28FD">
              <w:rPr>
                <w:rFonts w:asciiTheme="majorHAnsi" w:hAnsiTheme="majorHAnsi"/>
              </w:rPr>
              <w:t>, when appropriate?</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45091B" w:rsidRPr="00EC3140" w:rsidRDefault="00EC3140" w:rsidP="00B67147">
            <w:pPr>
              <w:rPr>
                <w:rFonts w:asciiTheme="majorHAnsi" w:eastAsia="Calibri" w:hAnsiTheme="majorHAnsi"/>
                <w:b/>
                <w:color w:val="000000"/>
                <w:szCs w:val="20"/>
              </w:rPr>
            </w:pPr>
            <w:r w:rsidRPr="00EC3140">
              <w:rPr>
                <w:rFonts w:asciiTheme="majorHAnsi" w:eastAsia="Calibri" w:hAnsiTheme="majorHAnsi"/>
                <w:b/>
                <w:color w:val="000000"/>
                <w:szCs w:val="20"/>
              </w:rPr>
              <w:t>12.3</w:t>
            </w:r>
            <w:r w:rsidR="006F01D5" w:rsidRPr="00EC3140">
              <w:rPr>
                <w:rFonts w:asciiTheme="majorHAnsi" w:eastAsia="Calibri" w:hAnsiTheme="majorHAnsi"/>
                <w:b/>
                <w:color w:val="000000"/>
                <w:szCs w:val="20"/>
              </w:rPr>
              <w:t xml:space="preserve"> </w:t>
            </w:r>
          </w:p>
          <w:p w:rsidR="00BA4CED" w:rsidRPr="006F28FD" w:rsidRDefault="006F01D5" w:rsidP="004E1B46">
            <w:pPr>
              <w:rPr>
                <w:rFonts w:asciiTheme="majorHAnsi" w:eastAsia="Calibri" w:hAnsiTheme="majorHAnsi"/>
                <w:color w:val="000000"/>
                <w:sz w:val="20"/>
                <w:szCs w:val="20"/>
              </w:rPr>
            </w:pPr>
            <w:r w:rsidRPr="006F28FD">
              <w:rPr>
                <w:rFonts w:asciiTheme="majorHAnsi" w:hAnsiTheme="majorHAnsi"/>
              </w:rPr>
              <w:t xml:space="preserve">Has the </w:t>
            </w:r>
            <w:r w:rsidR="004E1B46">
              <w:rPr>
                <w:rFonts w:asciiTheme="majorHAnsi" w:hAnsiTheme="majorHAnsi"/>
              </w:rPr>
              <w:t>A</w:t>
            </w:r>
            <w:r w:rsidRPr="006F28FD">
              <w:rPr>
                <w:rFonts w:asciiTheme="majorHAnsi" w:hAnsiTheme="majorHAnsi"/>
              </w:rPr>
              <w:t>gency developed a plan or procedures to inform all personnel that the actual emergency or threat of an emergency no longer exists?</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45091B" w:rsidRPr="00EC3140" w:rsidRDefault="00EC3140" w:rsidP="00B67147">
            <w:pPr>
              <w:rPr>
                <w:rFonts w:asciiTheme="majorHAnsi" w:eastAsia="Calibri" w:hAnsiTheme="majorHAnsi"/>
                <w:b/>
                <w:color w:val="000000"/>
                <w:szCs w:val="20"/>
              </w:rPr>
            </w:pPr>
            <w:r w:rsidRPr="00EC3140">
              <w:rPr>
                <w:rFonts w:asciiTheme="majorHAnsi" w:eastAsia="Calibri" w:hAnsiTheme="majorHAnsi"/>
                <w:b/>
                <w:color w:val="000000"/>
                <w:szCs w:val="20"/>
              </w:rPr>
              <w:t>12.4</w:t>
            </w:r>
            <w:r w:rsidR="006F01D5" w:rsidRPr="00EC3140">
              <w:rPr>
                <w:rFonts w:asciiTheme="majorHAnsi" w:eastAsia="Calibri" w:hAnsiTheme="majorHAnsi"/>
                <w:b/>
                <w:color w:val="000000"/>
                <w:szCs w:val="20"/>
              </w:rPr>
              <w:t xml:space="preserve"> </w:t>
            </w:r>
          </w:p>
          <w:p w:rsidR="00BA4CED" w:rsidRDefault="006F01D5" w:rsidP="004E1B46">
            <w:pPr>
              <w:rPr>
                <w:rFonts w:asciiTheme="majorHAnsi" w:hAnsiTheme="majorHAnsi"/>
              </w:rPr>
            </w:pPr>
            <w:r w:rsidRPr="006F28FD">
              <w:rPr>
                <w:rFonts w:asciiTheme="majorHAnsi" w:hAnsiTheme="majorHAnsi"/>
              </w:rPr>
              <w:t xml:space="preserve">Has the </w:t>
            </w:r>
            <w:r w:rsidR="004E1B46">
              <w:rPr>
                <w:rFonts w:asciiTheme="majorHAnsi" w:hAnsiTheme="majorHAnsi"/>
              </w:rPr>
              <w:t>A</w:t>
            </w:r>
            <w:r w:rsidRPr="006F28FD">
              <w:rPr>
                <w:rFonts w:asciiTheme="majorHAnsi" w:hAnsiTheme="majorHAnsi"/>
              </w:rPr>
              <w:t>gency developed a plan or procedures to instruct personnel on how to resume normal operations?</w:t>
            </w:r>
          </w:p>
          <w:p w:rsidR="00487F0D" w:rsidRPr="006F28FD" w:rsidRDefault="00487F0D" w:rsidP="004E1B46">
            <w:pPr>
              <w:rPr>
                <w:rFonts w:asciiTheme="majorHAnsi" w:eastAsia="Calibri" w:hAnsiTheme="majorHAnsi"/>
                <w:color w:val="000000"/>
                <w:sz w:val="20"/>
                <w:szCs w:val="20"/>
              </w:rPr>
            </w:pP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45091B" w:rsidRPr="00EC3140" w:rsidRDefault="00EC3140" w:rsidP="00B67147">
            <w:pPr>
              <w:rPr>
                <w:rFonts w:asciiTheme="majorHAnsi" w:eastAsia="Calibri" w:hAnsiTheme="majorHAnsi"/>
                <w:b/>
                <w:color w:val="000000"/>
                <w:szCs w:val="20"/>
              </w:rPr>
            </w:pPr>
            <w:r w:rsidRPr="00EC3140">
              <w:rPr>
                <w:rFonts w:asciiTheme="majorHAnsi" w:eastAsia="Calibri" w:hAnsiTheme="majorHAnsi"/>
                <w:b/>
                <w:color w:val="000000"/>
                <w:szCs w:val="20"/>
              </w:rPr>
              <w:lastRenderedPageBreak/>
              <w:t>12.5</w:t>
            </w:r>
          </w:p>
          <w:p w:rsidR="00BA4CED" w:rsidRPr="006F28FD" w:rsidRDefault="004E1B46" w:rsidP="00B67147">
            <w:pPr>
              <w:rPr>
                <w:rFonts w:asciiTheme="majorHAnsi" w:eastAsia="Calibri" w:hAnsiTheme="majorHAnsi"/>
                <w:color w:val="000000"/>
                <w:sz w:val="20"/>
                <w:szCs w:val="20"/>
              </w:rPr>
            </w:pPr>
            <w:r>
              <w:rPr>
                <w:rFonts w:asciiTheme="majorHAnsi" w:hAnsiTheme="majorHAnsi"/>
              </w:rPr>
              <w:t>Has the A</w:t>
            </w:r>
            <w:r w:rsidR="006F01D5" w:rsidRPr="006F28FD">
              <w:rPr>
                <w:rFonts w:asciiTheme="majorHAnsi" w:hAnsiTheme="majorHAnsi"/>
              </w:rPr>
              <w:t>gency developed a plan or procedures to supervise a return to the normal operating facility or a move to another temporary or permanent primary operating facility?</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45091B" w:rsidRPr="00EC3140" w:rsidRDefault="00EC3140" w:rsidP="00B67147">
            <w:pPr>
              <w:rPr>
                <w:rFonts w:asciiTheme="majorHAnsi" w:eastAsia="Calibri" w:hAnsiTheme="majorHAnsi"/>
                <w:b/>
                <w:color w:val="000000"/>
                <w:szCs w:val="20"/>
              </w:rPr>
            </w:pPr>
            <w:r w:rsidRPr="00EC3140">
              <w:rPr>
                <w:rFonts w:asciiTheme="majorHAnsi" w:eastAsia="Calibri" w:hAnsiTheme="majorHAnsi"/>
                <w:b/>
                <w:color w:val="000000"/>
                <w:szCs w:val="20"/>
              </w:rPr>
              <w:t>12.6</w:t>
            </w:r>
          </w:p>
          <w:p w:rsidR="00BA4CED" w:rsidRPr="006F28FD" w:rsidRDefault="004E1B46" w:rsidP="00B67147">
            <w:pPr>
              <w:rPr>
                <w:rFonts w:asciiTheme="majorHAnsi" w:eastAsia="Calibri" w:hAnsiTheme="majorHAnsi"/>
                <w:color w:val="000000"/>
                <w:sz w:val="20"/>
                <w:szCs w:val="20"/>
              </w:rPr>
            </w:pPr>
            <w:r>
              <w:rPr>
                <w:rFonts w:asciiTheme="majorHAnsi" w:hAnsiTheme="majorHAnsi"/>
              </w:rPr>
              <w:t>Has the A</w:t>
            </w:r>
            <w:r w:rsidR="006F01D5" w:rsidRPr="006F28FD">
              <w:rPr>
                <w:rFonts w:asciiTheme="majorHAnsi" w:hAnsiTheme="majorHAnsi"/>
              </w:rPr>
              <w:t>gency developed a plan or procedures to verify that all systems, communications, and other required capabilities are available and operational again</w:t>
            </w:r>
            <w:r w:rsidR="00454386">
              <w:rPr>
                <w:rFonts w:asciiTheme="majorHAnsi" w:hAnsiTheme="majorHAnsi"/>
              </w:rPr>
              <w:t>,</w:t>
            </w:r>
            <w:r w:rsidR="006F01D5" w:rsidRPr="006F28FD">
              <w:rPr>
                <w:rFonts w:asciiTheme="majorHAnsi" w:hAnsiTheme="majorHAnsi"/>
              </w:rPr>
              <w:t xml:space="preserve"> and that the agency is fully capable of accomplishing all Essential Fun</w:t>
            </w:r>
            <w:r w:rsidR="00454386">
              <w:rPr>
                <w:rFonts w:asciiTheme="majorHAnsi" w:hAnsiTheme="majorHAnsi"/>
              </w:rPr>
              <w:t>ctions and operations at the</w:t>
            </w:r>
            <w:r w:rsidR="006F01D5" w:rsidRPr="006F28FD">
              <w:rPr>
                <w:rFonts w:asciiTheme="majorHAnsi" w:hAnsiTheme="majorHAnsi"/>
              </w:rPr>
              <w:t xml:space="preserve"> restored </w:t>
            </w:r>
            <w:r w:rsidR="00454386">
              <w:rPr>
                <w:rFonts w:asciiTheme="majorHAnsi" w:hAnsiTheme="majorHAnsi"/>
              </w:rPr>
              <w:t xml:space="preserve">or new </w:t>
            </w:r>
            <w:r w:rsidR="006F01D5" w:rsidRPr="006F28FD">
              <w:rPr>
                <w:rFonts w:asciiTheme="majorHAnsi" w:hAnsiTheme="majorHAnsi"/>
              </w:rPr>
              <w:t>facility?</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tr w:rsidR="00BA4CED" w:rsidRPr="00214136" w:rsidTr="00D820CE">
        <w:tc>
          <w:tcPr>
            <w:tcW w:w="1278" w:type="pct"/>
          </w:tcPr>
          <w:p w:rsidR="0045091B" w:rsidRPr="00EC3140" w:rsidRDefault="00EC3140" w:rsidP="00B67147">
            <w:pPr>
              <w:rPr>
                <w:rFonts w:asciiTheme="majorHAnsi" w:eastAsia="Calibri" w:hAnsiTheme="majorHAnsi"/>
                <w:b/>
                <w:color w:val="000000"/>
                <w:szCs w:val="20"/>
              </w:rPr>
            </w:pPr>
            <w:r w:rsidRPr="00EC3140">
              <w:rPr>
                <w:rFonts w:asciiTheme="majorHAnsi" w:eastAsia="Calibri" w:hAnsiTheme="majorHAnsi"/>
                <w:b/>
                <w:color w:val="000000"/>
                <w:szCs w:val="20"/>
              </w:rPr>
              <w:t>12.</w:t>
            </w:r>
            <w:r>
              <w:rPr>
                <w:rFonts w:asciiTheme="majorHAnsi" w:eastAsia="Calibri" w:hAnsiTheme="majorHAnsi"/>
                <w:b/>
                <w:color w:val="000000"/>
                <w:szCs w:val="20"/>
              </w:rPr>
              <w:t>7</w:t>
            </w:r>
          </w:p>
          <w:p w:rsidR="00BA4CED" w:rsidRPr="006F28FD" w:rsidRDefault="006F01D5" w:rsidP="004E1B46">
            <w:pPr>
              <w:rPr>
                <w:rFonts w:asciiTheme="majorHAnsi" w:eastAsia="Calibri" w:hAnsiTheme="majorHAnsi"/>
                <w:color w:val="000000"/>
                <w:sz w:val="20"/>
                <w:szCs w:val="20"/>
              </w:rPr>
            </w:pPr>
            <w:r w:rsidRPr="006F28FD">
              <w:rPr>
                <w:rFonts w:asciiTheme="majorHAnsi" w:hAnsiTheme="majorHAnsi"/>
              </w:rPr>
              <w:t xml:space="preserve">Has the </w:t>
            </w:r>
            <w:r w:rsidR="004E1B46">
              <w:rPr>
                <w:rFonts w:asciiTheme="majorHAnsi" w:hAnsiTheme="majorHAnsi"/>
              </w:rPr>
              <w:t>A</w:t>
            </w:r>
            <w:r w:rsidRPr="006F28FD">
              <w:rPr>
                <w:rFonts w:asciiTheme="majorHAnsi" w:hAnsiTheme="majorHAnsi"/>
              </w:rPr>
              <w:t>gency developed a plan or procedures to work with its records office (or similar function in the agency) to effectively transition or recover vital records and databases, as well as other records that have not been designated as vital records, as part of the overall reconstitution effort?</w:t>
            </w:r>
          </w:p>
        </w:tc>
        <w:tc>
          <w:tcPr>
            <w:tcW w:w="541"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207" w:type="pct"/>
          </w:tcPr>
          <w:p w:rsidR="00BA4CED" w:rsidRPr="00214136" w:rsidRDefault="00BA4CED" w:rsidP="00B67147">
            <w:pPr>
              <w:rPr>
                <w:rFonts w:asciiTheme="majorHAnsi" w:hAnsiTheme="majorHAnsi"/>
                <w:sz w:val="20"/>
                <w:szCs w:val="20"/>
              </w:rPr>
            </w:pPr>
          </w:p>
        </w:tc>
        <w:tc>
          <w:tcPr>
            <w:tcW w:w="1280" w:type="pct"/>
          </w:tcPr>
          <w:p w:rsidR="00BA4CED" w:rsidRPr="00214136" w:rsidRDefault="00BA4CED" w:rsidP="00B67147">
            <w:pPr>
              <w:rPr>
                <w:rFonts w:asciiTheme="majorHAnsi" w:hAnsiTheme="majorHAnsi"/>
                <w:sz w:val="20"/>
                <w:szCs w:val="20"/>
              </w:rPr>
            </w:pPr>
          </w:p>
        </w:tc>
      </w:tr>
      <w:bookmarkEnd w:id="4"/>
    </w:tbl>
    <w:p w:rsidR="00B0352A" w:rsidRDefault="00B0352A"/>
    <w:p w:rsidR="00B0352A" w:rsidRDefault="00B0352A">
      <w:r>
        <w:br w:type="page"/>
      </w:r>
    </w:p>
    <w:tbl>
      <w:tblPr>
        <w:tblStyle w:val="TableGrid"/>
        <w:tblW w:w="5002" w:type="pct"/>
        <w:tblLook w:val="04A0" w:firstRow="1" w:lastRow="0" w:firstColumn="1" w:lastColumn="0" w:noHBand="0" w:noVBand="1"/>
      </w:tblPr>
      <w:tblGrid>
        <w:gridCol w:w="3744"/>
        <w:gridCol w:w="1585"/>
        <w:gridCol w:w="3743"/>
        <w:gridCol w:w="605"/>
        <w:gridCol w:w="597"/>
        <w:gridCol w:w="605"/>
        <w:gridCol w:w="3743"/>
      </w:tblGrid>
      <w:tr w:rsidR="00B0352A" w:rsidRPr="00F26984" w:rsidTr="003C2FDF">
        <w:trPr>
          <w:cantSplit/>
          <w:trHeight w:val="1134"/>
        </w:trPr>
        <w:tc>
          <w:tcPr>
            <w:tcW w:w="5000" w:type="pct"/>
            <w:gridSpan w:val="7"/>
            <w:tcBorders>
              <w:bottom w:val="single" w:sz="24" w:space="0" w:color="auto"/>
            </w:tcBorders>
            <w:shd w:val="clear" w:color="auto" w:fill="FFFF00"/>
            <w:vAlign w:val="center"/>
          </w:tcPr>
          <w:p w:rsidR="00B0352A" w:rsidRPr="00F26984" w:rsidRDefault="00B0352A" w:rsidP="00805CB5">
            <w:pPr>
              <w:jc w:val="center"/>
              <w:rPr>
                <w:rFonts w:asciiTheme="majorHAnsi" w:hAnsiTheme="majorHAnsi"/>
                <w:b/>
                <w:sz w:val="28"/>
                <w:szCs w:val="28"/>
              </w:rPr>
            </w:pPr>
            <w:r>
              <w:rPr>
                <w:rFonts w:asciiTheme="majorHAnsi" w:hAnsiTheme="majorHAnsi"/>
                <w:b/>
                <w:sz w:val="28"/>
                <w:szCs w:val="28"/>
              </w:rPr>
              <w:lastRenderedPageBreak/>
              <w:t xml:space="preserve">PANDEMIC INFLUENZA </w:t>
            </w:r>
            <w:r w:rsidR="00805CB5">
              <w:rPr>
                <w:rFonts w:asciiTheme="majorHAnsi" w:hAnsiTheme="majorHAnsi"/>
                <w:b/>
                <w:sz w:val="28"/>
                <w:szCs w:val="28"/>
              </w:rPr>
              <w:t>ANNEX/CHAPTER</w:t>
            </w:r>
            <w:r>
              <w:rPr>
                <w:rFonts w:asciiTheme="majorHAnsi" w:hAnsiTheme="majorHAnsi"/>
                <w:b/>
                <w:sz w:val="28"/>
                <w:szCs w:val="28"/>
              </w:rPr>
              <w:t xml:space="preserve"> CHECKLIST</w:t>
            </w:r>
          </w:p>
        </w:tc>
      </w:tr>
      <w:tr w:rsidR="00EF548D" w:rsidRPr="00F26984" w:rsidTr="003C2FDF">
        <w:trPr>
          <w:cantSplit/>
          <w:trHeight w:val="1134"/>
        </w:trPr>
        <w:tc>
          <w:tcPr>
            <w:tcW w:w="1280" w:type="pct"/>
            <w:tcBorders>
              <w:top w:val="single" w:sz="24" w:space="0" w:color="auto"/>
            </w:tcBorders>
            <w:shd w:val="clear" w:color="auto" w:fill="FFFF00"/>
            <w:vAlign w:val="center"/>
          </w:tcPr>
          <w:p w:rsidR="00B0352A" w:rsidRPr="00512806" w:rsidRDefault="00B0352A" w:rsidP="00B67147">
            <w:pPr>
              <w:jc w:val="center"/>
              <w:rPr>
                <w:rFonts w:asciiTheme="majorHAnsi" w:hAnsiTheme="majorHAnsi"/>
                <w:b/>
                <w:sz w:val="24"/>
                <w:szCs w:val="24"/>
              </w:rPr>
            </w:pPr>
            <w:r w:rsidRPr="00512806">
              <w:rPr>
                <w:rFonts w:asciiTheme="majorHAnsi" w:hAnsiTheme="majorHAnsi"/>
                <w:b/>
                <w:sz w:val="24"/>
                <w:szCs w:val="24"/>
              </w:rPr>
              <w:t>COOP Element</w:t>
            </w:r>
          </w:p>
        </w:tc>
        <w:tc>
          <w:tcPr>
            <w:tcW w:w="542" w:type="pct"/>
            <w:tcBorders>
              <w:top w:val="single" w:sz="24" w:space="0" w:color="auto"/>
            </w:tcBorders>
            <w:shd w:val="clear" w:color="auto" w:fill="FFFF00"/>
            <w:vAlign w:val="center"/>
          </w:tcPr>
          <w:p w:rsidR="00B0352A" w:rsidRPr="00512806" w:rsidRDefault="00B0352A" w:rsidP="00B67147">
            <w:pPr>
              <w:jc w:val="center"/>
              <w:rPr>
                <w:rFonts w:asciiTheme="majorHAnsi" w:hAnsiTheme="majorHAnsi"/>
                <w:b/>
                <w:sz w:val="24"/>
                <w:szCs w:val="24"/>
              </w:rPr>
            </w:pPr>
            <w:r w:rsidRPr="00512806">
              <w:rPr>
                <w:rFonts w:asciiTheme="majorHAnsi" w:hAnsiTheme="majorHAnsi"/>
                <w:b/>
                <w:sz w:val="24"/>
                <w:szCs w:val="24"/>
              </w:rPr>
              <w:t xml:space="preserve">Location in </w:t>
            </w:r>
          </w:p>
          <w:p w:rsidR="00B0352A" w:rsidRPr="00512806" w:rsidRDefault="00B0352A" w:rsidP="00B67147">
            <w:pPr>
              <w:jc w:val="center"/>
              <w:rPr>
                <w:rFonts w:asciiTheme="majorHAnsi" w:hAnsiTheme="majorHAnsi"/>
                <w:b/>
                <w:sz w:val="24"/>
                <w:szCs w:val="24"/>
              </w:rPr>
            </w:pPr>
            <w:r w:rsidRPr="00512806">
              <w:rPr>
                <w:rFonts w:asciiTheme="majorHAnsi" w:hAnsiTheme="majorHAnsi"/>
                <w:b/>
                <w:sz w:val="24"/>
                <w:szCs w:val="24"/>
              </w:rPr>
              <w:t xml:space="preserve">the </w:t>
            </w:r>
            <w:r w:rsidR="004A7006">
              <w:rPr>
                <w:rFonts w:asciiTheme="majorHAnsi" w:hAnsiTheme="majorHAnsi"/>
                <w:b/>
                <w:sz w:val="24"/>
                <w:szCs w:val="24"/>
              </w:rPr>
              <w:t xml:space="preserve">COOP </w:t>
            </w:r>
            <w:r w:rsidRPr="00512806">
              <w:rPr>
                <w:rFonts w:asciiTheme="majorHAnsi" w:hAnsiTheme="majorHAnsi"/>
                <w:b/>
                <w:sz w:val="24"/>
                <w:szCs w:val="24"/>
              </w:rPr>
              <w:t>Plan</w:t>
            </w:r>
          </w:p>
        </w:tc>
        <w:tc>
          <w:tcPr>
            <w:tcW w:w="1280" w:type="pct"/>
            <w:tcBorders>
              <w:top w:val="single" w:sz="24" w:space="0" w:color="auto"/>
            </w:tcBorders>
            <w:shd w:val="clear" w:color="auto" w:fill="FFFF00"/>
            <w:vAlign w:val="center"/>
          </w:tcPr>
          <w:p w:rsidR="00B0352A" w:rsidRPr="00512806" w:rsidRDefault="00B0352A" w:rsidP="00B67147">
            <w:pPr>
              <w:jc w:val="center"/>
              <w:rPr>
                <w:rFonts w:asciiTheme="majorHAnsi" w:hAnsiTheme="majorHAnsi"/>
                <w:b/>
                <w:sz w:val="24"/>
                <w:szCs w:val="24"/>
              </w:rPr>
            </w:pPr>
            <w:r w:rsidRPr="00512806">
              <w:rPr>
                <w:rFonts w:asciiTheme="majorHAnsi" w:hAnsiTheme="majorHAnsi"/>
                <w:b/>
                <w:sz w:val="24"/>
                <w:szCs w:val="24"/>
              </w:rPr>
              <w:t>Reviewers Comments</w:t>
            </w:r>
          </w:p>
        </w:tc>
        <w:tc>
          <w:tcPr>
            <w:tcW w:w="207" w:type="pct"/>
            <w:tcBorders>
              <w:top w:val="single" w:sz="24" w:space="0" w:color="auto"/>
            </w:tcBorders>
            <w:shd w:val="clear" w:color="auto" w:fill="FFFF00"/>
            <w:textDirection w:val="btLr"/>
            <w:vAlign w:val="center"/>
          </w:tcPr>
          <w:p w:rsidR="00B0352A" w:rsidRPr="00487F0D" w:rsidRDefault="0068394C" w:rsidP="00B67147">
            <w:pPr>
              <w:ind w:left="113" w:right="113"/>
              <w:jc w:val="center"/>
              <w:rPr>
                <w:rFonts w:asciiTheme="majorHAnsi" w:hAnsiTheme="majorHAnsi"/>
                <w:b/>
                <w:sz w:val="24"/>
                <w:szCs w:val="24"/>
              </w:rPr>
            </w:pPr>
            <w:r w:rsidRPr="00487F0D">
              <w:rPr>
                <w:rFonts w:asciiTheme="majorHAnsi" w:hAnsiTheme="majorHAnsi"/>
                <w:b/>
                <w:sz w:val="24"/>
                <w:szCs w:val="24"/>
              </w:rPr>
              <w:t>Yes</w:t>
            </w:r>
          </w:p>
        </w:tc>
        <w:tc>
          <w:tcPr>
            <w:tcW w:w="204" w:type="pct"/>
            <w:tcBorders>
              <w:top w:val="single" w:sz="24" w:space="0" w:color="auto"/>
            </w:tcBorders>
            <w:shd w:val="clear" w:color="auto" w:fill="FFFF00"/>
            <w:textDirection w:val="btLr"/>
            <w:vAlign w:val="center"/>
          </w:tcPr>
          <w:p w:rsidR="00B0352A" w:rsidRPr="00487F0D" w:rsidRDefault="0068394C" w:rsidP="00B67147">
            <w:pPr>
              <w:ind w:left="113" w:right="113"/>
              <w:jc w:val="center"/>
              <w:rPr>
                <w:rFonts w:asciiTheme="majorHAnsi" w:hAnsiTheme="majorHAnsi"/>
                <w:b/>
                <w:sz w:val="24"/>
                <w:szCs w:val="24"/>
              </w:rPr>
            </w:pPr>
            <w:r w:rsidRPr="00487F0D">
              <w:rPr>
                <w:rFonts w:asciiTheme="majorHAnsi" w:hAnsiTheme="majorHAnsi"/>
                <w:b/>
                <w:sz w:val="24"/>
                <w:szCs w:val="24"/>
              </w:rPr>
              <w:t>No</w:t>
            </w:r>
          </w:p>
        </w:tc>
        <w:tc>
          <w:tcPr>
            <w:tcW w:w="207" w:type="pct"/>
            <w:tcBorders>
              <w:top w:val="single" w:sz="24" w:space="0" w:color="auto"/>
            </w:tcBorders>
            <w:shd w:val="clear" w:color="auto" w:fill="FFFF00"/>
            <w:textDirection w:val="btLr"/>
            <w:vAlign w:val="center"/>
          </w:tcPr>
          <w:p w:rsidR="00B0352A" w:rsidRPr="00487F0D" w:rsidRDefault="00B0352A" w:rsidP="00B67147">
            <w:pPr>
              <w:ind w:left="113" w:right="113"/>
              <w:jc w:val="center"/>
              <w:rPr>
                <w:rFonts w:asciiTheme="majorHAnsi" w:hAnsiTheme="majorHAnsi"/>
                <w:b/>
                <w:sz w:val="24"/>
                <w:szCs w:val="24"/>
              </w:rPr>
            </w:pPr>
            <w:r w:rsidRPr="00487F0D">
              <w:rPr>
                <w:rFonts w:asciiTheme="majorHAnsi" w:hAnsiTheme="majorHAnsi"/>
                <w:b/>
                <w:sz w:val="24"/>
                <w:szCs w:val="24"/>
              </w:rPr>
              <w:t>N/A</w:t>
            </w:r>
          </w:p>
        </w:tc>
        <w:tc>
          <w:tcPr>
            <w:tcW w:w="1280" w:type="pct"/>
            <w:tcBorders>
              <w:top w:val="single" w:sz="24" w:space="0" w:color="auto"/>
            </w:tcBorders>
            <w:shd w:val="clear" w:color="auto" w:fill="FFFF00"/>
            <w:vAlign w:val="center"/>
          </w:tcPr>
          <w:p w:rsidR="00B0352A" w:rsidRPr="00512806" w:rsidRDefault="00B0352A" w:rsidP="00B67147">
            <w:pPr>
              <w:jc w:val="center"/>
              <w:rPr>
                <w:rFonts w:asciiTheme="majorHAnsi" w:hAnsiTheme="majorHAnsi"/>
                <w:b/>
                <w:sz w:val="24"/>
                <w:szCs w:val="24"/>
              </w:rPr>
            </w:pPr>
            <w:r w:rsidRPr="00512806">
              <w:rPr>
                <w:rFonts w:asciiTheme="majorHAnsi" w:hAnsiTheme="majorHAnsi"/>
                <w:b/>
                <w:sz w:val="24"/>
                <w:szCs w:val="24"/>
              </w:rPr>
              <w:t>Recommendations</w:t>
            </w:r>
          </w:p>
        </w:tc>
      </w:tr>
      <w:tr w:rsidR="00EF548D" w:rsidRPr="00214136" w:rsidTr="006D0F2C">
        <w:tc>
          <w:tcPr>
            <w:tcW w:w="1280" w:type="pct"/>
          </w:tcPr>
          <w:p w:rsidR="004C6BAF" w:rsidRDefault="00805CB5" w:rsidP="00805CB5">
            <w:pPr>
              <w:autoSpaceDE w:val="0"/>
              <w:autoSpaceDN w:val="0"/>
              <w:adjustRightInd w:val="0"/>
              <w:rPr>
                <w:rFonts w:asciiTheme="majorHAnsi" w:hAnsiTheme="majorHAnsi"/>
              </w:rPr>
            </w:pPr>
            <w:r>
              <w:rPr>
                <w:rFonts w:asciiTheme="majorHAnsi" w:eastAsia="Calibri" w:hAnsiTheme="majorHAnsi"/>
                <w:b/>
                <w:sz w:val="20"/>
                <w:szCs w:val="20"/>
              </w:rPr>
              <w:t>1</w:t>
            </w:r>
          </w:p>
          <w:p w:rsidR="00B0352A" w:rsidRPr="00805CB5" w:rsidRDefault="006F01D5" w:rsidP="0041058F">
            <w:pPr>
              <w:autoSpaceDE w:val="0"/>
              <w:autoSpaceDN w:val="0"/>
              <w:adjustRightInd w:val="0"/>
              <w:rPr>
                <w:rFonts w:asciiTheme="majorHAnsi" w:eastAsia="Calibri" w:hAnsiTheme="majorHAnsi"/>
                <w:sz w:val="20"/>
                <w:szCs w:val="20"/>
              </w:rPr>
            </w:pPr>
            <w:r w:rsidRPr="00805CB5">
              <w:rPr>
                <w:rFonts w:asciiTheme="majorHAnsi" w:hAnsiTheme="majorHAnsi"/>
              </w:rPr>
              <w:t xml:space="preserve">Does the pandemic </w:t>
            </w:r>
            <w:r w:rsidR="00805CB5">
              <w:rPr>
                <w:rFonts w:asciiTheme="majorHAnsi" w:hAnsiTheme="majorHAnsi"/>
              </w:rPr>
              <w:t>flu annex</w:t>
            </w:r>
            <w:r w:rsidRPr="00805CB5">
              <w:rPr>
                <w:rFonts w:asciiTheme="majorHAnsi" w:hAnsiTheme="majorHAnsi"/>
              </w:rPr>
              <w:t xml:space="preserve"> </w:t>
            </w:r>
            <w:r w:rsidR="00805CB5">
              <w:rPr>
                <w:rFonts w:asciiTheme="majorHAnsi" w:hAnsiTheme="majorHAnsi"/>
              </w:rPr>
              <w:t>(“Annex”</w:t>
            </w:r>
            <w:r w:rsidR="00162B11">
              <w:rPr>
                <w:rFonts w:asciiTheme="majorHAnsi" w:hAnsiTheme="majorHAnsi"/>
              </w:rPr>
              <w:t>)</w:t>
            </w:r>
            <w:r w:rsidR="00162B11" w:rsidRPr="00805CB5">
              <w:rPr>
                <w:rFonts w:asciiTheme="majorHAnsi" w:hAnsiTheme="majorHAnsi"/>
              </w:rPr>
              <w:t xml:space="preserve"> include</w:t>
            </w:r>
            <w:r w:rsidRPr="00805CB5">
              <w:rPr>
                <w:rFonts w:asciiTheme="majorHAnsi" w:hAnsiTheme="majorHAnsi"/>
              </w:rPr>
              <w:t xml:space="preserve"> a reference to the </w:t>
            </w:r>
            <w:r w:rsidR="004E1B46">
              <w:rPr>
                <w:rFonts w:asciiTheme="majorHAnsi" w:hAnsiTheme="majorHAnsi"/>
              </w:rPr>
              <w:t>G</w:t>
            </w:r>
            <w:r w:rsidR="0041058F">
              <w:rPr>
                <w:rFonts w:asciiTheme="majorHAnsi" w:hAnsiTheme="majorHAnsi"/>
              </w:rPr>
              <w:t>eneral</w:t>
            </w:r>
            <w:r w:rsidR="004E1B46">
              <w:rPr>
                <w:rFonts w:asciiTheme="majorHAnsi" w:hAnsiTheme="majorHAnsi"/>
              </w:rPr>
              <w:t xml:space="preserve"> COOP P</w:t>
            </w:r>
            <w:r w:rsidRPr="00805CB5">
              <w:rPr>
                <w:rFonts w:asciiTheme="majorHAnsi" w:hAnsiTheme="majorHAnsi"/>
              </w:rPr>
              <w:t>lan?</w:t>
            </w:r>
          </w:p>
        </w:tc>
        <w:tc>
          <w:tcPr>
            <w:tcW w:w="542"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204"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r>
      <w:tr w:rsidR="00EF548D" w:rsidRPr="00214136" w:rsidTr="006D0F2C">
        <w:tc>
          <w:tcPr>
            <w:tcW w:w="1280" w:type="pct"/>
          </w:tcPr>
          <w:p w:rsidR="004C6BAF" w:rsidRDefault="00B0352A" w:rsidP="00805CB5">
            <w:pPr>
              <w:autoSpaceDE w:val="0"/>
              <w:autoSpaceDN w:val="0"/>
              <w:adjustRightInd w:val="0"/>
              <w:rPr>
                <w:rFonts w:asciiTheme="majorHAnsi" w:eastAsia="Calibri" w:hAnsiTheme="majorHAnsi"/>
                <w:b/>
                <w:sz w:val="20"/>
                <w:szCs w:val="20"/>
              </w:rPr>
            </w:pPr>
            <w:r w:rsidRPr="00805CB5">
              <w:rPr>
                <w:rFonts w:asciiTheme="majorHAnsi" w:eastAsia="Calibri" w:hAnsiTheme="majorHAnsi"/>
                <w:b/>
                <w:sz w:val="20"/>
                <w:szCs w:val="20"/>
              </w:rPr>
              <w:t>2</w:t>
            </w:r>
          </w:p>
          <w:p w:rsidR="00B0352A" w:rsidRPr="0002185E" w:rsidRDefault="004C6BAF" w:rsidP="00805CB5">
            <w:pPr>
              <w:autoSpaceDE w:val="0"/>
              <w:autoSpaceDN w:val="0"/>
              <w:adjustRightInd w:val="0"/>
              <w:rPr>
                <w:rFonts w:asciiTheme="majorHAnsi" w:eastAsia="Calibri" w:hAnsiTheme="majorHAnsi"/>
                <w:sz w:val="20"/>
                <w:szCs w:val="20"/>
              </w:rPr>
            </w:pPr>
            <w:r>
              <w:rPr>
                <w:rFonts w:asciiTheme="majorHAnsi" w:hAnsiTheme="majorHAnsi"/>
              </w:rPr>
              <w:t>Doe</w:t>
            </w:r>
            <w:r w:rsidR="006F01D5" w:rsidRPr="0002185E">
              <w:rPr>
                <w:rFonts w:asciiTheme="majorHAnsi" w:hAnsiTheme="majorHAnsi"/>
              </w:rPr>
              <w:t xml:space="preserve">s the </w:t>
            </w:r>
            <w:r w:rsidR="00805CB5">
              <w:rPr>
                <w:rFonts w:asciiTheme="majorHAnsi" w:hAnsiTheme="majorHAnsi"/>
              </w:rPr>
              <w:t>Annex</w:t>
            </w:r>
            <w:r w:rsidR="006F01D5" w:rsidRPr="0002185E">
              <w:rPr>
                <w:rFonts w:asciiTheme="majorHAnsi" w:hAnsiTheme="majorHAnsi"/>
              </w:rPr>
              <w:t xml:space="preserve"> include assumptions specific to pandemic planning?</w:t>
            </w:r>
          </w:p>
        </w:tc>
        <w:tc>
          <w:tcPr>
            <w:tcW w:w="542"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204"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r>
      <w:tr w:rsidR="00EF548D" w:rsidRPr="00214136" w:rsidTr="006D0F2C">
        <w:tc>
          <w:tcPr>
            <w:tcW w:w="1280" w:type="pct"/>
          </w:tcPr>
          <w:p w:rsidR="004C6BAF" w:rsidRDefault="00805CB5" w:rsidP="00805CB5">
            <w:pPr>
              <w:autoSpaceDE w:val="0"/>
              <w:autoSpaceDN w:val="0"/>
              <w:adjustRightInd w:val="0"/>
              <w:rPr>
                <w:rFonts w:asciiTheme="majorHAnsi" w:eastAsia="Calibri" w:hAnsiTheme="majorHAnsi"/>
                <w:sz w:val="20"/>
                <w:szCs w:val="20"/>
              </w:rPr>
            </w:pPr>
            <w:r>
              <w:rPr>
                <w:rFonts w:asciiTheme="majorHAnsi" w:eastAsia="Calibri" w:hAnsiTheme="majorHAnsi"/>
                <w:b/>
                <w:sz w:val="20"/>
                <w:szCs w:val="20"/>
              </w:rPr>
              <w:t>3</w:t>
            </w:r>
          </w:p>
          <w:p w:rsidR="00B0352A" w:rsidRPr="0002185E" w:rsidRDefault="006F01D5" w:rsidP="00805CB5">
            <w:pPr>
              <w:autoSpaceDE w:val="0"/>
              <w:autoSpaceDN w:val="0"/>
              <w:adjustRightInd w:val="0"/>
              <w:rPr>
                <w:rFonts w:asciiTheme="majorHAnsi" w:eastAsia="Calibri" w:hAnsiTheme="majorHAnsi"/>
                <w:sz w:val="20"/>
                <w:szCs w:val="20"/>
              </w:rPr>
            </w:pPr>
            <w:r w:rsidRPr="0002185E">
              <w:rPr>
                <w:rFonts w:asciiTheme="majorHAnsi" w:hAnsiTheme="majorHAnsi"/>
              </w:rPr>
              <w:t xml:space="preserve">Does the </w:t>
            </w:r>
            <w:r w:rsidR="00805CB5">
              <w:rPr>
                <w:rFonts w:asciiTheme="majorHAnsi" w:hAnsiTheme="majorHAnsi"/>
              </w:rPr>
              <w:t xml:space="preserve">Annex </w:t>
            </w:r>
            <w:r w:rsidRPr="0002185E">
              <w:rPr>
                <w:rFonts w:asciiTheme="majorHAnsi" w:hAnsiTheme="majorHAnsi"/>
              </w:rPr>
              <w:t xml:space="preserve">include activation policies?  </w:t>
            </w:r>
          </w:p>
        </w:tc>
        <w:tc>
          <w:tcPr>
            <w:tcW w:w="542"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204"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r>
      <w:tr w:rsidR="00EF548D" w:rsidRPr="00214136" w:rsidTr="006D0F2C">
        <w:tc>
          <w:tcPr>
            <w:tcW w:w="1280" w:type="pct"/>
          </w:tcPr>
          <w:p w:rsidR="004C6BAF" w:rsidRDefault="00B0352A" w:rsidP="001074D8">
            <w:pPr>
              <w:rPr>
                <w:rFonts w:asciiTheme="majorHAnsi" w:hAnsiTheme="majorHAnsi"/>
                <w:sz w:val="20"/>
                <w:szCs w:val="20"/>
              </w:rPr>
            </w:pPr>
            <w:r w:rsidRPr="00805CB5">
              <w:rPr>
                <w:rFonts w:asciiTheme="majorHAnsi" w:hAnsiTheme="majorHAnsi"/>
                <w:b/>
                <w:sz w:val="20"/>
                <w:szCs w:val="20"/>
              </w:rPr>
              <w:t>4</w:t>
            </w:r>
          </w:p>
          <w:p w:rsidR="00B0352A" w:rsidRPr="0002185E" w:rsidRDefault="006F01D5" w:rsidP="004E1B46">
            <w:pPr>
              <w:rPr>
                <w:rFonts w:asciiTheme="majorHAnsi" w:hAnsiTheme="majorHAnsi"/>
                <w:sz w:val="20"/>
                <w:szCs w:val="20"/>
              </w:rPr>
            </w:pPr>
            <w:r w:rsidRPr="0002185E">
              <w:rPr>
                <w:rFonts w:asciiTheme="majorHAnsi" w:hAnsiTheme="majorHAnsi"/>
              </w:rPr>
              <w:t xml:space="preserve">Does the </w:t>
            </w:r>
            <w:r w:rsidR="001074D8">
              <w:rPr>
                <w:rFonts w:asciiTheme="majorHAnsi" w:hAnsiTheme="majorHAnsi"/>
              </w:rPr>
              <w:t xml:space="preserve">Annex or </w:t>
            </w:r>
            <w:r w:rsidR="004E1B46">
              <w:rPr>
                <w:rFonts w:asciiTheme="majorHAnsi" w:hAnsiTheme="majorHAnsi"/>
              </w:rPr>
              <w:t>G</w:t>
            </w:r>
            <w:r w:rsidR="0041058F">
              <w:rPr>
                <w:rFonts w:asciiTheme="majorHAnsi" w:hAnsiTheme="majorHAnsi"/>
              </w:rPr>
              <w:t>eneral</w:t>
            </w:r>
            <w:r w:rsidR="004E1B46">
              <w:rPr>
                <w:rFonts w:asciiTheme="majorHAnsi" w:hAnsiTheme="majorHAnsi"/>
              </w:rPr>
              <w:t xml:space="preserve"> COOP P</w:t>
            </w:r>
            <w:r w:rsidR="001074D8">
              <w:rPr>
                <w:rFonts w:asciiTheme="majorHAnsi" w:hAnsiTheme="majorHAnsi"/>
              </w:rPr>
              <w:t>lan</w:t>
            </w:r>
            <w:r w:rsidRPr="0002185E">
              <w:rPr>
                <w:rFonts w:asciiTheme="majorHAnsi" w:hAnsiTheme="majorHAnsi"/>
              </w:rPr>
              <w:t xml:space="preserve"> describe how employees will be notified about activation?</w:t>
            </w:r>
          </w:p>
        </w:tc>
        <w:tc>
          <w:tcPr>
            <w:tcW w:w="542"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204"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r>
      <w:tr w:rsidR="00EF548D" w:rsidRPr="00214136" w:rsidTr="006D0F2C">
        <w:tc>
          <w:tcPr>
            <w:tcW w:w="1280" w:type="pct"/>
          </w:tcPr>
          <w:p w:rsidR="004C6BAF" w:rsidRDefault="00805CB5" w:rsidP="00805CB5">
            <w:pPr>
              <w:rPr>
                <w:rFonts w:asciiTheme="majorHAnsi" w:hAnsiTheme="majorHAnsi"/>
                <w:sz w:val="20"/>
                <w:szCs w:val="20"/>
              </w:rPr>
            </w:pPr>
            <w:r w:rsidRPr="00805CB5">
              <w:rPr>
                <w:rFonts w:asciiTheme="majorHAnsi" w:hAnsiTheme="majorHAnsi"/>
                <w:b/>
                <w:sz w:val="20"/>
                <w:szCs w:val="20"/>
              </w:rPr>
              <w:t>5</w:t>
            </w:r>
          </w:p>
          <w:p w:rsidR="00B0352A" w:rsidRPr="0002185E" w:rsidRDefault="006F01D5" w:rsidP="00805CB5">
            <w:pPr>
              <w:rPr>
                <w:rFonts w:asciiTheme="majorHAnsi" w:hAnsiTheme="majorHAnsi"/>
                <w:sz w:val="20"/>
                <w:szCs w:val="20"/>
              </w:rPr>
            </w:pPr>
            <w:r w:rsidRPr="0002185E">
              <w:rPr>
                <w:rFonts w:asciiTheme="majorHAnsi" w:hAnsiTheme="majorHAnsi"/>
              </w:rPr>
              <w:t xml:space="preserve">Does the </w:t>
            </w:r>
            <w:r w:rsidR="00805CB5" w:rsidRPr="00805CB5">
              <w:rPr>
                <w:rFonts w:asciiTheme="majorHAnsi" w:hAnsiTheme="majorHAnsi"/>
              </w:rPr>
              <w:t>A</w:t>
            </w:r>
            <w:r w:rsidRPr="00805CB5">
              <w:rPr>
                <w:rFonts w:asciiTheme="majorHAnsi" w:hAnsiTheme="majorHAnsi"/>
              </w:rPr>
              <w:t>nnex</w:t>
            </w:r>
            <w:r w:rsidRPr="0002185E">
              <w:rPr>
                <w:rFonts w:asciiTheme="majorHAnsi" w:hAnsiTheme="majorHAnsi"/>
              </w:rPr>
              <w:t xml:space="preserve"> include facility screening policies?  Social distancing policies?</w:t>
            </w:r>
          </w:p>
        </w:tc>
        <w:tc>
          <w:tcPr>
            <w:tcW w:w="542"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204"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r>
      <w:tr w:rsidR="00EF548D" w:rsidRPr="00214136" w:rsidTr="006D0F2C">
        <w:tc>
          <w:tcPr>
            <w:tcW w:w="1280" w:type="pct"/>
          </w:tcPr>
          <w:p w:rsidR="004C6BAF" w:rsidRDefault="00B0352A" w:rsidP="00805CB5">
            <w:pPr>
              <w:rPr>
                <w:rFonts w:asciiTheme="majorHAnsi" w:eastAsia="Calibri" w:hAnsiTheme="majorHAnsi"/>
                <w:color w:val="000000"/>
                <w:sz w:val="20"/>
                <w:szCs w:val="20"/>
              </w:rPr>
            </w:pPr>
            <w:r w:rsidRPr="00805CB5">
              <w:rPr>
                <w:rFonts w:asciiTheme="majorHAnsi" w:eastAsia="Calibri" w:hAnsiTheme="majorHAnsi"/>
                <w:b/>
                <w:color w:val="000000"/>
                <w:sz w:val="20"/>
                <w:szCs w:val="20"/>
              </w:rPr>
              <w:t>6</w:t>
            </w:r>
          </w:p>
          <w:p w:rsidR="00B0352A" w:rsidRPr="0002185E" w:rsidRDefault="006F01D5" w:rsidP="00805CB5">
            <w:pPr>
              <w:rPr>
                <w:rFonts w:asciiTheme="majorHAnsi" w:eastAsia="Calibri" w:hAnsiTheme="majorHAnsi"/>
                <w:color w:val="000000"/>
                <w:sz w:val="20"/>
                <w:szCs w:val="20"/>
              </w:rPr>
            </w:pPr>
            <w:r w:rsidRPr="0002185E">
              <w:rPr>
                <w:rFonts w:asciiTheme="majorHAnsi" w:hAnsiTheme="majorHAnsi"/>
              </w:rPr>
              <w:t xml:space="preserve">Does the </w:t>
            </w:r>
            <w:r w:rsidR="00805CB5" w:rsidRPr="00805CB5">
              <w:rPr>
                <w:rFonts w:asciiTheme="majorHAnsi" w:hAnsiTheme="majorHAnsi"/>
              </w:rPr>
              <w:t>A</w:t>
            </w:r>
            <w:r w:rsidRPr="00805CB5">
              <w:rPr>
                <w:rFonts w:asciiTheme="majorHAnsi" w:hAnsiTheme="majorHAnsi"/>
              </w:rPr>
              <w:t>nnex</w:t>
            </w:r>
            <w:r w:rsidRPr="0002185E">
              <w:rPr>
                <w:rFonts w:asciiTheme="majorHAnsi" w:hAnsiTheme="majorHAnsi"/>
              </w:rPr>
              <w:t xml:space="preserve"> include workplace hygiene policies?</w:t>
            </w:r>
          </w:p>
        </w:tc>
        <w:tc>
          <w:tcPr>
            <w:tcW w:w="542"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204" w:type="pct"/>
          </w:tcPr>
          <w:p w:rsidR="00B0352A" w:rsidRPr="0002185E" w:rsidRDefault="00B0352A" w:rsidP="00B67147">
            <w:pPr>
              <w:rPr>
                <w:rFonts w:asciiTheme="majorHAnsi" w:hAnsiTheme="majorHAnsi"/>
                <w:sz w:val="20"/>
                <w:szCs w:val="20"/>
              </w:rPr>
            </w:pPr>
          </w:p>
        </w:tc>
        <w:tc>
          <w:tcPr>
            <w:tcW w:w="207" w:type="pct"/>
          </w:tcPr>
          <w:p w:rsidR="00B0352A" w:rsidRPr="0002185E" w:rsidRDefault="00B0352A" w:rsidP="00B67147">
            <w:pPr>
              <w:rPr>
                <w:rFonts w:asciiTheme="majorHAnsi" w:hAnsiTheme="majorHAnsi"/>
                <w:sz w:val="20"/>
                <w:szCs w:val="20"/>
              </w:rPr>
            </w:pPr>
          </w:p>
        </w:tc>
        <w:tc>
          <w:tcPr>
            <w:tcW w:w="1280" w:type="pct"/>
          </w:tcPr>
          <w:p w:rsidR="00B0352A" w:rsidRPr="0002185E" w:rsidRDefault="00B0352A" w:rsidP="00B67147">
            <w:pPr>
              <w:rPr>
                <w:rFonts w:asciiTheme="majorHAnsi" w:hAnsiTheme="majorHAnsi"/>
                <w:sz w:val="20"/>
                <w:szCs w:val="20"/>
              </w:rPr>
            </w:pPr>
          </w:p>
        </w:tc>
      </w:tr>
      <w:tr w:rsidR="00EF548D" w:rsidRPr="00214136" w:rsidTr="006D0F2C">
        <w:tc>
          <w:tcPr>
            <w:tcW w:w="1280" w:type="pct"/>
          </w:tcPr>
          <w:p w:rsidR="004C6BAF" w:rsidRDefault="006319AF" w:rsidP="00805CB5">
            <w:pPr>
              <w:rPr>
                <w:rFonts w:asciiTheme="majorHAnsi" w:hAnsiTheme="majorHAnsi"/>
                <w:sz w:val="20"/>
                <w:szCs w:val="20"/>
              </w:rPr>
            </w:pPr>
            <w:r w:rsidRPr="00805CB5">
              <w:rPr>
                <w:rFonts w:asciiTheme="majorHAnsi" w:hAnsiTheme="majorHAnsi"/>
                <w:b/>
                <w:sz w:val="20"/>
                <w:szCs w:val="20"/>
              </w:rPr>
              <w:t>7</w:t>
            </w:r>
          </w:p>
          <w:p w:rsidR="006319AF" w:rsidRPr="0002185E" w:rsidRDefault="006F01D5" w:rsidP="00805CB5">
            <w:pPr>
              <w:rPr>
                <w:rFonts w:asciiTheme="majorHAnsi" w:hAnsiTheme="majorHAnsi"/>
                <w:sz w:val="20"/>
                <w:szCs w:val="20"/>
              </w:rPr>
            </w:pPr>
            <w:r w:rsidRPr="0002185E">
              <w:rPr>
                <w:rFonts w:asciiTheme="majorHAnsi" w:hAnsiTheme="majorHAnsi"/>
              </w:rPr>
              <w:t xml:space="preserve">Does the </w:t>
            </w:r>
            <w:r w:rsidR="00805CB5">
              <w:rPr>
                <w:rFonts w:asciiTheme="majorHAnsi" w:hAnsiTheme="majorHAnsi"/>
              </w:rPr>
              <w:t>A</w:t>
            </w:r>
            <w:r w:rsidRPr="0002185E">
              <w:rPr>
                <w:rFonts w:asciiTheme="majorHAnsi" w:hAnsiTheme="majorHAnsi"/>
              </w:rPr>
              <w:t xml:space="preserve">nnex account </w:t>
            </w:r>
            <w:r w:rsidR="00805CB5">
              <w:rPr>
                <w:rFonts w:asciiTheme="majorHAnsi" w:hAnsiTheme="majorHAnsi"/>
              </w:rPr>
              <w:t xml:space="preserve">for </w:t>
            </w:r>
            <w:r w:rsidRPr="0002185E">
              <w:rPr>
                <w:rFonts w:asciiTheme="majorHAnsi" w:hAnsiTheme="majorHAnsi"/>
              </w:rPr>
              <w:t xml:space="preserve">various levels of </w:t>
            </w:r>
            <w:r w:rsidR="00415DA6">
              <w:rPr>
                <w:rFonts w:asciiTheme="majorHAnsi" w:hAnsiTheme="majorHAnsi"/>
              </w:rPr>
              <w:t>personal protective equipment (</w:t>
            </w:r>
            <w:r w:rsidRPr="0002185E">
              <w:rPr>
                <w:rFonts w:asciiTheme="majorHAnsi" w:hAnsiTheme="majorHAnsi"/>
              </w:rPr>
              <w:t>PPE</w:t>
            </w:r>
            <w:r w:rsidR="00415DA6">
              <w:rPr>
                <w:rFonts w:asciiTheme="majorHAnsi" w:hAnsiTheme="majorHAnsi"/>
              </w:rPr>
              <w:t>)</w:t>
            </w:r>
            <w:r w:rsidRPr="0002185E">
              <w:rPr>
                <w:rFonts w:asciiTheme="majorHAnsi" w:hAnsiTheme="majorHAnsi"/>
              </w:rPr>
              <w:t xml:space="preserve"> that may be necessary for some of the employees?  </w:t>
            </w:r>
            <w:r w:rsidRPr="00805CB5">
              <w:rPr>
                <w:rFonts w:asciiTheme="majorHAnsi" w:hAnsiTheme="majorHAnsi"/>
                <w:i/>
              </w:rPr>
              <w:t xml:space="preserve">This may not be necessary for all agencies, other than hand washing and alcohol based hand </w:t>
            </w:r>
            <w:r w:rsidRPr="00805CB5">
              <w:rPr>
                <w:rFonts w:asciiTheme="majorHAnsi" w:hAnsiTheme="majorHAnsi"/>
                <w:i/>
              </w:rPr>
              <w:lastRenderedPageBreak/>
              <w:t>sanitizer.</w:t>
            </w:r>
          </w:p>
        </w:tc>
        <w:tc>
          <w:tcPr>
            <w:tcW w:w="542"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204"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r>
      <w:tr w:rsidR="00EF548D" w:rsidRPr="00214136" w:rsidTr="006D0F2C">
        <w:tc>
          <w:tcPr>
            <w:tcW w:w="1280" w:type="pct"/>
          </w:tcPr>
          <w:p w:rsidR="004C6BAF" w:rsidRDefault="006319AF" w:rsidP="00B67147">
            <w:pPr>
              <w:rPr>
                <w:rFonts w:asciiTheme="majorHAnsi" w:eastAsia="Calibri" w:hAnsiTheme="majorHAnsi"/>
                <w:color w:val="000000"/>
                <w:sz w:val="20"/>
                <w:szCs w:val="20"/>
              </w:rPr>
            </w:pPr>
            <w:r w:rsidRPr="00805CB5">
              <w:rPr>
                <w:rFonts w:asciiTheme="majorHAnsi" w:eastAsia="Calibri" w:hAnsiTheme="majorHAnsi"/>
                <w:b/>
                <w:color w:val="000000"/>
                <w:sz w:val="20"/>
                <w:szCs w:val="20"/>
              </w:rPr>
              <w:lastRenderedPageBreak/>
              <w:t>8</w:t>
            </w:r>
          </w:p>
          <w:p w:rsidR="006319AF" w:rsidRPr="004C6BAF" w:rsidRDefault="006F01D5" w:rsidP="00B67147">
            <w:pPr>
              <w:rPr>
                <w:rFonts w:asciiTheme="majorHAnsi" w:hAnsiTheme="majorHAnsi"/>
              </w:rPr>
            </w:pPr>
            <w:r w:rsidRPr="0002185E">
              <w:rPr>
                <w:rFonts w:asciiTheme="majorHAnsi" w:hAnsiTheme="majorHAnsi"/>
              </w:rPr>
              <w:t xml:space="preserve">Does the </w:t>
            </w:r>
            <w:r w:rsidR="00805CB5" w:rsidRPr="00805CB5">
              <w:rPr>
                <w:rFonts w:asciiTheme="majorHAnsi" w:hAnsiTheme="majorHAnsi"/>
              </w:rPr>
              <w:t>A</w:t>
            </w:r>
            <w:r w:rsidRPr="00805CB5">
              <w:rPr>
                <w:rFonts w:asciiTheme="majorHAnsi" w:hAnsiTheme="majorHAnsi"/>
              </w:rPr>
              <w:t>nnex</w:t>
            </w:r>
            <w:r w:rsidRPr="0002185E">
              <w:rPr>
                <w:rFonts w:asciiTheme="majorHAnsi" w:hAnsiTheme="majorHAnsi"/>
              </w:rPr>
              <w:t xml:space="preserve"> include Essential Functions that are different from regular COOP planning?  </w:t>
            </w:r>
            <w:r w:rsidRPr="00805CB5">
              <w:rPr>
                <w:rFonts w:asciiTheme="majorHAnsi" w:hAnsiTheme="majorHAnsi"/>
                <w:i/>
              </w:rPr>
              <w:t>This will not apply to all agencies.</w:t>
            </w:r>
          </w:p>
        </w:tc>
        <w:tc>
          <w:tcPr>
            <w:tcW w:w="542"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204"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r>
      <w:tr w:rsidR="00EF548D" w:rsidRPr="00214136" w:rsidTr="006D0F2C">
        <w:tc>
          <w:tcPr>
            <w:tcW w:w="1280" w:type="pct"/>
          </w:tcPr>
          <w:p w:rsidR="004C6BAF" w:rsidRDefault="006319AF" w:rsidP="00805CB5">
            <w:pPr>
              <w:rPr>
                <w:rFonts w:asciiTheme="majorHAnsi" w:hAnsiTheme="majorHAnsi"/>
                <w:sz w:val="20"/>
                <w:szCs w:val="20"/>
              </w:rPr>
            </w:pPr>
            <w:r w:rsidRPr="00805CB5">
              <w:rPr>
                <w:rFonts w:asciiTheme="majorHAnsi" w:hAnsiTheme="majorHAnsi"/>
                <w:b/>
                <w:sz w:val="20"/>
                <w:szCs w:val="20"/>
              </w:rPr>
              <w:t>9</w:t>
            </w:r>
          </w:p>
          <w:p w:rsidR="006319AF" w:rsidRPr="0002185E" w:rsidRDefault="006F01D5" w:rsidP="004E1B46">
            <w:pPr>
              <w:rPr>
                <w:rFonts w:asciiTheme="majorHAnsi" w:hAnsiTheme="majorHAnsi"/>
                <w:sz w:val="20"/>
                <w:szCs w:val="20"/>
              </w:rPr>
            </w:pPr>
            <w:r w:rsidRPr="0002185E">
              <w:rPr>
                <w:rFonts w:asciiTheme="majorHAnsi" w:hAnsiTheme="majorHAnsi"/>
              </w:rPr>
              <w:t xml:space="preserve">Does the </w:t>
            </w:r>
            <w:r w:rsidR="0041058F">
              <w:rPr>
                <w:rFonts w:asciiTheme="majorHAnsi" w:hAnsiTheme="majorHAnsi"/>
              </w:rPr>
              <w:t>Annex</w:t>
            </w:r>
            <w:r w:rsidRPr="0002185E">
              <w:rPr>
                <w:rFonts w:asciiTheme="majorHAnsi" w:hAnsiTheme="majorHAnsi"/>
              </w:rPr>
              <w:t xml:space="preserve"> or the </w:t>
            </w:r>
            <w:r w:rsidR="004E1B46">
              <w:rPr>
                <w:rFonts w:asciiTheme="majorHAnsi" w:hAnsiTheme="majorHAnsi"/>
              </w:rPr>
              <w:t>G</w:t>
            </w:r>
            <w:r w:rsidR="0041058F">
              <w:rPr>
                <w:rFonts w:asciiTheme="majorHAnsi" w:hAnsiTheme="majorHAnsi"/>
              </w:rPr>
              <w:t>eneral</w:t>
            </w:r>
            <w:r w:rsidRPr="0002185E">
              <w:rPr>
                <w:rFonts w:asciiTheme="majorHAnsi" w:hAnsiTheme="majorHAnsi"/>
              </w:rPr>
              <w:t xml:space="preserve"> COOP </w:t>
            </w:r>
            <w:r w:rsidR="004E1B46">
              <w:rPr>
                <w:rFonts w:asciiTheme="majorHAnsi" w:hAnsiTheme="majorHAnsi"/>
              </w:rPr>
              <w:t>P</w:t>
            </w:r>
            <w:r w:rsidRPr="0002185E">
              <w:rPr>
                <w:rFonts w:asciiTheme="majorHAnsi" w:hAnsiTheme="majorHAnsi"/>
              </w:rPr>
              <w:t>lan include Orders of Succes</w:t>
            </w:r>
            <w:r w:rsidR="004E1B46">
              <w:rPr>
                <w:rFonts w:asciiTheme="majorHAnsi" w:hAnsiTheme="majorHAnsi"/>
              </w:rPr>
              <w:t>sion for all key personnel and A</w:t>
            </w:r>
            <w:r w:rsidRPr="0002185E">
              <w:rPr>
                <w:rFonts w:asciiTheme="majorHAnsi" w:hAnsiTheme="majorHAnsi"/>
              </w:rPr>
              <w:t>gency leadership?  Are the succession lists three people deep?</w:t>
            </w:r>
          </w:p>
        </w:tc>
        <w:tc>
          <w:tcPr>
            <w:tcW w:w="542"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204"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r>
      <w:tr w:rsidR="00EF548D" w:rsidRPr="00214136" w:rsidTr="006D0F2C">
        <w:tc>
          <w:tcPr>
            <w:tcW w:w="1280" w:type="pct"/>
          </w:tcPr>
          <w:p w:rsidR="004C6BAF" w:rsidRDefault="006319AF" w:rsidP="00805CB5">
            <w:pPr>
              <w:rPr>
                <w:rFonts w:asciiTheme="majorHAnsi" w:eastAsia="Calibri" w:hAnsiTheme="majorHAnsi"/>
                <w:color w:val="000000"/>
                <w:sz w:val="20"/>
                <w:szCs w:val="20"/>
              </w:rPr>
            </w:pPr>
            <w:r w:rsidRPr="00805CB5">
              <w:rPr>
                <w:rFonts w:asciiTheme="majorHAnsi" w:eastAsia="Calibri" w:hAnsiTheme="majorHAnsi"/>
                <w:b/>
                <w:color w:val="000000"/>
                <w:sz w:val="20"/>
                <w:szCs w:val="20"/>
              </w:rPr>
              <w:t>10</w:t>
            </w:r>
          </w:p>
          <w:p w:rsidR="006319AF" w:rsidRPr="0002185E" w:rsidRDefault="006F01D5" w:rsidP="004E1B46">
            <w:pPr>
              <w:rPr>
                <w:rFonts w:asciiTheme="majorHAnsi" w:eastAsia="Calibri" w:hAnsiTheme="majorHAnsi"/>
                <w:color w:val="000000"/>
                <w:sz w:val="20"/>
                <w:szCs w:val="20"/>
              </w:rPr>
            </w:pPr>
            <w:r w:rsidRPr="0002185E">
              <w:rPr>
                <w:rFonts w:asciiTheme="majorHAnsi" w:hAnsiTheme="majorHAnsi"/>
              </w:rPr>
              <w:t xml:space="preserve">Does either the </w:t>
            </w:r>
            <w:r w:rsidR="00805CB5">
              <w:rPr>
                <w:rFonts w:asciiTheme="majorHAnsi" w:hAnsiTheme="majorHAnsi"/>
              </w:rPr>
              <w:t>Annex</w:t>
            </w:r>
            <w:r w:rsidRPr="0002185E">
              <w:rPr>
                <w:rFonts w:asciiTheme="majorHAnsi" w:hAnsiTheme="majorHAnsi"/>
              </w:rPr>
              <w:t xml:space="preserve"> or the</w:t>
            </w:r>
            <w:r w:rsidR="004E1B46">
              <w:rPr>
                <w:rFonts w:asciiTheme="majorHAnsi" w:hAnsiTheme="majorHAnsi"/>
              </w:rPr>
              <w:t xml:space="preserve"> G</w:t>
            </w:r>
            <w:r w:rsidR="0041058F">
              <w:rPr>
                <w:rFonts w:asciiTheme="majorHAnsi" w:hAnsiTheme="majorHAnsi"/>
              </w:rPr>
              <w:t>eneral</w:t>
            </w:r>
            <w:r w:rsidRPr="0002185E">
              <w:rPr>
                <w:rFonts w:asciiTheme="majorHAnsi" w:hAnsiTheme="majorHAnsi"/>
              </w:rPr>
              <w:t xml:space="preserve"> COOP </w:t>
            </w:r>
            <w:r w:rsidR="004E1B46">
              <w:rPr>
                <w:rFonts w:asciiTheme="majorHAnsi" w:hAnsiTheme="majorHAnsi"/>
              </w:rPr>
              <w:t>P</w:t>
            </w:r>
            <w:r w:rsidRPr="0002185E">
              <w:rPr>
                <w:rFonts w:asciiTheme="majorHAnsi" w:hAnsiTheme="majorHAnsi"/>
              </w:rPr>
              <w:t>lan include necessary Delegations of Authority?</w:t>
            </w:r>
          </w:p>
        </w:tc>
        <w:tc>
          <w:tcPr>
            <w:tcW w:w="542"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204"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r>
      <w:tr w:rsidR="00EF548D" w:rsidRPr="00214136" w:rsidTr="006D0F2C">
        <w:tc>
          <w:tcPr>
            <w:tcW w:w="1280" w:type="pct"/>
          </w:tcPr>
          <w:p w:rsidR="004C6BAF" w:rsidRDefault="006319AF" w:rsidP="00805CB5">
            <w:pPr>
              <w:rPr>
                <w:rFonts w:asciiTheme="majorHAnsi" w:hAnsiTheme="majorHAnsi"/>
                <w:sz w:val="20"/>
                <w:szCs w:val="20"/>
              </w:rPr>
            </w:pPr>
            <w:r w:rsidRPr="00805CB5">
              <w:rPr>
                <w:rFonts w:asciiTheme="majorHAnsi" w:hAnsiTheme="majorHAnsi"/>
                <w:b/>
                <w:sz w:val="20"/>
                <w:szCs w:val="20"/>
              </w:rPr>
              <w:t>11</w:t>
            </w:r>
          </w:p>
          <w:p w:rsidR="006319AF" w:rsidRPr="0002185E" w:rsidRDefault="006F01D5" w:rsidP="00805CB5">
            <w:pPr>
              <w:rPr>
                <w:rFonts w:asciiTheme="majorHAnsi" w:hAnsiTheme="majorHAnsi"/>
                <w:sz w:val="20"/>
                <w:szCs w:val="20"/>
              </w:rPr>
            </w:pPr>
            <w:r w:rsidRPr="0002185E">
              <w:rPr>
                <w:rFonts w:asciiTheme="majorHAnsi" w:hAnsiTheme="majorHAnsi"/>
              </w:rPr>
              <w:t xml:space="preserve">Does the </w:t>
            </w:r>
            <w:r w:rsidR="00805CB5">
              <w:rPr>
                <w:rFonts w:asciiTheme="majorHAnsi" w:hAnsiTheme="majorHAnsi"/>
              </w:rPr>
              <w:t>A</w:t>
            </w:r>
            <w:r w:rsidRPr="0002185E">
              <w:rPr>
                <w:rFonts w:asciiTheme="majorHAnsi" w:hAnsiTheme="majorHAnsi"/>
              </w:rPr>
              <w:t xml:space="preserve">nnex include the tiered leave policies from the Department of Budget and Management (if applicable)?  </w:t>
            </w:r>
          </w:p>
        </w:tc>
        <w:tc>
          <w:tcPr>
            <w:tcW w:w="542"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204"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r>
      <w:tr w:rsidR="00EF548D" w:rsidRPr="00214136" w:rsidTr="006D0F2C">
        <w:tc>
          <w:tcPr>
            <w:tcW w:w="1280" w:type="pct"/>
          </w:tcPr>
          <w:p w:rsidR="004C6BAF" w:rsidRDefault="006319AF" w:rsidP="001074D8">
            <w:pPr>
              <w:rPr>
                <w:rFonts w:asciiTheme="majorHAnsi" w:eastAsia="Calibri" w:hAnsiTheme="majorHAnsi"/>
                <w:b/>
                <w:color w:val="000000"/>
                <w:sz w:val="20"/>
                <w:szCs w:val="20"/>
              </w:rPr>
            </w:pPr>
            <w:r w:rsidRPr="001074D8">
              <w:rPr>
                <w:rFonts w:asciiTheme="majorHAnsi" w:eastAsia="Calibri" w:hAnsiTheme="majorHAnsi"/>
                <w:b/>
                <w:color w:val="000000"/>
                <w:sz w:val="20"/>
                <w:szCs w:val="20"/>
              </w:rPr>
              <w:t>12</w:t>
            </w:r>
          </w:p>
          <w:p w:rsidR="006319AF" w:rsidRPr="0002185E" w:rsidRDefault="001074D8" w:rsidP="00415DA6">
            <w:pPr>
              <w:rPr>
                <w:rFonts w:asciiTheme="majorHAnsi" w:eastAsia="Calibri" w:hAnsiTheme="majorHAnsi"/>
                <w:color w:val="000000"/>
                <w:sz w:val="20"/>
                <w:szCs w:val="20"/>
              </w:rPr>
            </w:pPr>
            <w:r>
              <w:rPr>
                <w:rFonts w:asciiTheme="majorHAnsi" w:hAnsiTheme="majorHAnsi"/>
              </w:rPr>
              <w:t>Does the A</w:t>
            </w:r>
            <w:r w:rsidRPr="001074D8">
              <w:rPr>
                <w:rFonts w:asciiTheme="majorHAnsi" w:hAnsiTheme="majorHAnsi"/>
              </w:rPr>
              <w:t>nnex include a telecommuting chart that lists employees and their telecommuting capabilities (by job function, access to a laptop or PC at home,</w:t>
            </w:r>
            <w:r w:rsidR="00415DA6">
              <w:rPr>
                <w:rFonts w:asciiTheme="majorHAnsi" w:hAnsiTheme="majorHAnsi"/>
              </w:rPr>
              <w:t xml:space="preserve"> any limitations,</w:t>
            </w:r>
            <w:r w:rsidRPr="001074D8">
              <w:rPr>
                <w:rFonts w:asciiTheme="majorHAnsi" w:hAnsiTheme="majorHAnsi"/>
              </w:rPr>
              <w:t xml:space="preserve"> as well as internet access)?</w:t>
            </w:r>
            <w:r w:rsidR="00CB27C6">
              <w:rPr>
                <w:rFonts w:asciiTheme="majorHAnsi" w:hAnsiTheme="majorHAnsi"/>
              </w:rPr>
              <w:t xml:space="preserve"> </w:t>
            </w:r>
            <w:r>
              <w:rPr>
                <w:rFonts w:asciiTheme="majorHAnsi" w:hAnsiTheme="majorHAnsi"/>
                <w:i/>
              </w:rPr>
              <w:t xml:space="preserve">The Annex should, at least, </w:t>
            </w:r>
            <w:r w:rsidR="00415DA6">
              <w:rPr>
                <w:rFonts w:asciiTheme="majorHAnsi" w:hAnsiTheme="majorHAnsi"/>
                <w:i/>
              </w:rPr>
              <w:t>list the</w:t>
            </w:r>
            <w:r w:rsidRPr="001074D8">
              <w:rPr>
                <w:rFonts w:asciiTheme="majorHAnsi" w:hAnsiTheme="majorHAnsi"/>
                <w:i/>
              </w:rPr>
              <w:t xml:space="preserve"> divisions of emp</w:t>
            </w:r>
            <w:r w:rsidR="00415DA6">
              <w:rPr>
                <w:rFonts w:asciiTheme="majorHAnsi" w:hAnsiTheme="majorHAnsi"/>
                <w:i/>
              </w:rPr>
              <w:t>loyees</w:t>
            </w:r>
            <w:r>
              <w:rPr>
                <w:rFonts w:asciiTheme="majorHAnsi" w:hAnsiTheme="majorHAnsi"/>
                <w:i/>
              </w:rPr>
              <w:t xml:space="preserve"> able to telecommute. </w:t>
            </w:r>
          </w:p>
        </w:tc>
        <w:tc>
          <w:tcPr>
            <w:tcW w:w="542"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204" w:type="pct"/>
          </w:tcPr>
          <w:p w:rsidR="006319AF" w:rsidRPr="0002185E" w:rsidRDefault="006319AF" w:rsidP="00B67147">
            <w:pPr>
              <w:rPr>
                <w:rFonts w:asciiTheme="majorHAnsi" w:hAnsiTheme="majorHAnsi"/>
                <w:sz w:val="20"/>
                <w:szCs w:val="20"/>
              </w:rPr>
            </w:pPr>
          </w:p>
        </w:tc>
        <w:tc>
          <w:tcPr>
            <w:tcW w:w="207" w:type="pct"/>
          </w:tcPr>
          <w:p w:rsidR="006319AF" w:rsidRPr="0002185E" w:rsidRDefault="006319AF" w:rsidP="00B67147">
            <w:pPr>
              <w:rPr>
                <w:rFonts w:asciiTheme="majorHAnsi" w:hAnsiTheme="majorHAnsi"/>
                <w:sz w:val="20"/>
                <w:szCs w:val="20"/>
              </w:rPr>
            </w:pPr>
          </w:p>
        </w:tc>
        <w:tc>
          <w:tcPr>
            <w:tcW w:w="1280" w:type="pct"/>
          </w:tcPr>
          <w:p w:rsidR="006319AF" w:rsidRPr="0002185E" w:rsidRDefault="006319AF" w:rsidP="00B67147">
            <w:pPr>
              <w:rPr>
                <w:rFonts w:asciiTheme="majorHAnsi" w:hAnsiTheme="majorHAnsi"/>
                <w:sz w:val="20"/>
                <w:szCs w:val="20"/>
              </w:rPr>
            </w:pPr>
          </w:p>
        </w:tc>
      </w:tr>
    </w:tbl>
    <w:p w:rsidR="002B63FB" w:rsidRDefault="002B63FB"/>
    <w:sectPr w:rsidR="002B63FB" w:rsidSect="00B67147">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83C" w:rsidRDefault="0084083C" w:rsidP="00862C79">
      <w:pPr>
        <w:spacing w:after="0" w:line="240" w:lineRule="auto"/>
      </w:pPr>
      <w:r>
        <w:separator/>
      </w:r>
    </w:p>
  </w:endnote>
  <w:endnote w:type="continuationSeparator" w:id="0">
    <w:p w:rsidR="0084083C" w:rsidRDefault="0084083C" w:rsidP="0086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C75" w:rsidRPr="0001328B" w:rsidRDefault="00896C75" w:rsidP="00EF548D">
    <w:pPr>
      <w:pBdr>
        <w:top w:val="single" w:sz="6" w:space="13" w:color="auto"/>
      </w:pBdr>
      <w:tabs>
        <w:tab w:val="left" w:pos="-3060"/>
        <w:tab w:val="left" w:pos="4320"/>
        <w:tab w:val="right" w:pos="8640"/>
        <w:tab w:val="right" w:pos="8910"/>
        <w:tab w:val="right" w:pos="14400"/>
      </w:tabs>
      <w:spacing w:after="0" w:line="240" w:lineRule="auto"/>
      <w:rPr>
        <w:rFonts w:ascii="Times New Roman" w:eastAsia="Times New Roman" w:hAnsi="Times New Roman" w:cs="Times New Roman"/>
        <w:noProof/>
        <w:sz w:val="18"/>
        <w:szCs w:val="18"/>
      </w:rPr>
    </w:pPr>
    <w:r w:rsidRPr="0001328B">
      <w:rPr>
        <w:rFonts w:ascii="Times New Roman" w:eastAsia="Times New Roman" w:hAnsi="Times New Roman" w:cs="Times New Roman"/>
        <w:noProof/>
        <w:sz w:val="18"/>
        <w:szCs w:val="18"/>
      </w:rPr>
      <w:t>Maryland Emergency Management Agency</w:t>
    </w:r>
    <w:r>
      <w:rPr>
        <w:rFonts w:ascii="Times New Roman" w:eastAsia="Times New Roman" w:hAnsi="Times New Roman" w:cs="Times New Roman"/>
        <w:noProof/>
        <w:sz w:val="18"/>
        <w:szCs w:val="18"/>
      </w:rPr>
      <w:tab/>
    </w:r>
    <w:r>
      <w:rPr>
        <w:rFonts w:ascii="Times New Roman" w:eastAsia="Times New Roman" w:hAnsi="Times New Roman" w:cs="Times New Roman"/>
        <w:noProof/>
        <w:sz w:val="18"/>
        <w:szCs w:val="18"/>
      </w:rPr>
      <w:tab/>
    </w:r>
    <w:r>
      <w:rPr>
        <w:rFonts w:ascii="Times New Roman" w:eastAsia="Times New Roman" w:hAnsi="Times New Roman" w:cs="Times New Roman"/>
        <w:noProof/>
        <w:sz w:val="18"/>
        <w:szCs w:val="18"/>
      </w:rPr>
      <w:tab/>
    </w:r>
    <w:r>
      <w:rPr>
        <w:rFonts w:ascii="Times New Roman" w:eastAsia="Times New Roman" w:hAnsi="Times New Roman" w:cs="Times New Roman"/>
        <w:noProof/>
        <w:sz w:val="18"/>
        <w:szCs w:val="18"/>
      </w:rPr>
      <w:tab/>
    </w:r>
    <w:r w:rsidRPr="0001328B">
      <w:rPr>
        <w:rFonts w:ascii="Times New Roman" w:eastAsia="Times New Roman" w:hAnsi="Times New Roman" w:cs="Times New Roman"/>
        <w:noProof/>
        <w:sz w:val="18"/>
        <w:szCs w:val="18"/>
      </w:rPr>
      <w:fldChar w:fldCharType="begin"/>
    </w:r>
    <w:r w:rsidRPr="0001328B">
      <w:rPr>
        <w:rFonts w:ascii="Times New Roman" w:eastAsia="Times New Roman" w:hAnsi="Times New Roman" w:cs="Times New Roman"/>
        <w:noProof/>
        <w:sz w:val="18"/>
        <w:szCs w:val="18"/>
      </w:rPr>
      <w:instrText xml:space="preserve"> PAGE   \* MERGEFORMAT </w:instrText>
    </w:r>
    <w:r w:rsidRPr="0001328B">
      <w:rPr>
        <w:rFonts w:ascii="Times New Roman" w:eastAsia="Times New Roman" w:hAnsi="Times New Roman" w:cs="Times New Roman"/>
        <w:noProof/>
        <w:sz w:val="18"/>
        <w:szCs w:val="18"/>
      </w:rPr>
      <w:fldChar w:fldCharType="separate"/>
    </w:r>
    <w:r w:rsidR="00290EEF" w:rsidRPr="00290EEF">
      <w:rPr>
        <w:rFonts w:ascii="Times New Roman" w:eastAsia="Times New Roman" w:hAnsi="Times New Roman" w:cs="Times New Roman"/>
        <w:b/>
        <w:bCs/>
        <w:noProof/>
        <w:sz w:val="18"/>
        <w:szCs w:val="18"/>
      </w:rPr>
      <w:t>20</w:t>
    </w:r>
    <w:r w:rsidRPr="0001328B">
      <w:rPr>
        <w:rFonts w:ascii="Times New Roman" w:eastAsia="Times New Roman" w:hAnsi="Times New Roman" w:cs="Times New Roman"/>
        <w:b/>
        <w:bCs/>
        <w:noProof/>
        <w:sz w:val="18"/>
        <w:szCs w:val="18"/>
      </w:rPr>
      <w:fldChar w:fldCharType="end"/>
    </w:r>
    <w:r w:rsidRPr="0001328B">
      <w:rPr>
        <w:rFonts w:ascii="Times New Roman" w:eastAsia="Times New Roman" w:hAnsi="Times New Roman" w:cs="Times New Roman"/>
        <w:b/>
        <w:bCs/>
        <w:noProof/>
        <w:sz w:val="18"/>
        <w:szCs w:val="18"/>
      </w:rPr>
      <w:t xml:space="preserve"> </w:t>
    </w:r>
    <w:r w:rsidRPr="0001328B">
      <w:rPr>
        <w:rFonts w:ascii="Times New Roman" w:eastAsia="Times New Roman" w:hAnsi="Times New Roman" w:cs="Times New Roman"/>
        <w:noProof/>
        <w:sz w:val="18"/>
        <w:szCs w:val="18"/>
      </w:rPr>
      <w:t>|</w:t>
    </w:r>
    <w:r w:rsidRPr="0001328B">
      <w:rPr>
        <w:rFonts w:ascii="Times New Roman" w:eastAsia="Times New Roman" w:hAnsi="Times New Roman" w:cs="Times New Roman"/>
        <w:b/>
        <w:bCs/>
        <w:noProof/>
        <w:sz w:val="18"/>
        <w:szCs w:val="18"/>
      </w:rPr>
      <w:t xml:space="preserve"> </w:t>
    </w:r>
    <w:r w:rsidRPr="0001328B">
      <w:rPr>
        <w:rFonts w:ascii="Times New Roman" w:eastAsia="Times New Roman" w:hAnsi="Times New Roman" w:cs="Times New Roman"/>
        <w:noProof/>
        <w:color w:val="808080" w:themeColor="background1" w:themeShade="80"/>
        <w:spacing w:val="60"/>
        <w:sz w:val="18"/>
        <w:szCs w:val="18"/>
      </w:rPr>
      <w:t>Page</w:t>
    </w:r>
  </w:p>
  <w:p w:rsidR="00896C75" w:rsidRDefault="00896C75" w:rsidP="0001328B">
    <w:pPr>
      <w:pStyle w:val="Footer"/>
    </w:pPr>
    <w:r w:rsidRPr="0001328B">
      <w:rPr>
        <w:rFonts w:ascii="Times New Roman" w:eastAsia="Times New Roman" w:hAnsi="Times New Roman" w:cs="Times New Roman"/>
        <w:noProof/>
        <w:sz w:val="18"/>
        <w:szCs w:val="18"/>
      </w:rPr>
      <w:t xml:space="preserve">COOP </w:t>
    </w:r>
    <w:r w:rsidR="004E1B46">
      <w:rPr>
        <w:rFonts w:ascii="Times New Roman" w:eastAsia="Times New Roman" w:hAnsi="Times New Roman" w:cs="Times New Roman"/>
        <w:noProof/>
        <w:sz w:val="18"/>
        <w:szCs w:val="18"/>
      </w:rPr>
      <w:t xml:space="preserve">Plan </w:t>
    </w:r>
    <w:r>
      <w:rPr>
        <w:rFonts w:ascii="Times New Roman" w:eastAsia="Times New Roman" w:hAnsi="Times New Roman" w:cs="Times New Roman"/>
        <w:noProof/>
        <w:sz w:val="18"/>
        <w:szCs w:val="18"/>
      </w:rPr>
      <w:t>Review Sheets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83C" w:rsidRDefault="0084083C" w:rsidP="00862C79">
      <w:pPr>
        <w:spacing w:after="0" w:line="240" w:lineRule="auto"/>
      </w:pPr>
      <w:r>
        <w:separator/>
      </w:r>
    </w:p>
  </w:footnote>
  <w:footnote w:type="continuationSeparator" w:id="0">
    <w:p w:rsidR="0084083C" w:rsidRDefault="0084083C" w:rsidP="00862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664572"/>
      <w:docPartObj>
        <w:docPartGallery w:val="Watermarks"/>
        <w:docPartUnique/>
      </w:docPartObj>
    </w:sdtPr>
    <w:sdtEndPr/>
    <w:sdtContent>
      <w:p w:rsidR="00896C75" w:rsidRDefault="0084083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DF3"/>
    <w:multiLevelType w:val="hybridMultilevel"/>
    <w:tmpl w:val="18CCC950"/>
    <w:lvl w:ilvl="0" w:tplc="10C83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07817"/>
    <w:multiLevelType w:val="hybridMultilevel"/>
    <w:tmpl w:val="34E6EA4C"/>
    <w:lvl w:ilvl="0" w:tplc="D4901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9515A"/>
    <w:multiLevelType w:val="hybridMultilevel"/>
    <w:tmpl w:val="73AE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9E04109"/>
    <w:multiLevelType w:val="hybridMultilevel"/>
    <w:tmpl w:val="5E56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623BE"/>
    <w:multiLevelType w:val="hybridMultilevel"/>
    <w:tmpl w:val="993656F8"/>
    <w:lvl w:ilvl="0" w:tplc="65421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00"/>
    <w:rsid w:val="00006C25"/>
    <w:rsid w:val="00006C55"/>
    <w:rsid w:val="0001328B"/>
    <w:rsid w:val="0002185E"/>
    <w:rsid w:val="000345F2"/>
    <w:rsid w:val="00063C8B"/>
    <w:rsid w:val="00077983"/>
    <w:rsid w:val="00093BC4"/>
    <w:rsid w:val="000C3BF9"/>
    <w:rsid w:val="000D72AC"/>
    <w:rsid w:val="000D7FF4"/>
    <w:rsid w:val="000E0427"/>
    <w:rsid w:val="001074D8"/>
    <w:rsid w:val="00107FEF"/>
    <w:rsid w:val="00111F43"/>
    <w:rsid w:val="00121142"/>
    <w:rsid w:val="001311F5"/>
    <w:rsid w:val="00154E4C"/>
    <w:rsid w:val="00162B11"/>
    <w:rsid w:val="00163234"/>
    <w:rsid w:val="00185CAC"/>
    <w:rsid w:val="00197336"/>
    <w:rsid w:val="001A58D2"/>
    <w:rsid w:val="001B1741"/>
    <w:rsid w:val="001B35A0"/>
    <w:rsid w:val="001B7F74"/>
    <w:rsid w:val="001C141E"/>
    <w:rsid w:val="001D5431"/>
    <w:rsid w:val="001D6571"/>
    <w:rsid w:val="00203B5C"/>
    <w:rsid w:val="00214136"/>
    <w:rsid w:val="00233543"/>
    <w:rsid w:val="00236346"/>
    <w:rsid w:val="00241509"/>
    <w:rsid w:val="002431AD"/>
    <w:rsid w:val="00243FF7"/>
    <w:rsid w:val="00250003"/>
    <w:rsid w:val="00274E26"/>
    <w:rsid w:val="00290EEF"/>
    <w:rsid w:val="002B63FB"/>
    <w:rsid w:val="002B7EE0"/>
    <w:rsid w:val="002C1A11"/>
    <w:rsid w:val="002F22E9"/>
    <w:rsid w:val="00311D5E"/>
    <w:rsid w:val="003142CE"/>
    <w:rsid w:val="00323F58"/>
    <w:rsid w:val="00330BE5"/>
    <w:rsid w:val="0033310F"/>
    <w:rsid w:val="00333A2F"/>
    <w:rsid w:val="00337770"/>
    <w:rsid w:val="00352E91"/>
    <w:rsid w:val="00394380"/>
    <w:rsid w:val="003C2FDF"/>
    <w:rsid w:val="003C64C6"/>
    <w:rsid w:val="003D76C6"/>
    <w:rsid w:val="003F127A"/>
    <w:rsid w:val="0041058F"/>
    <w:rsid w:val="0041061D"/>
    <w:rsid w:val="004137A3"/>
    <w:rsid w:val="00415DA6"/>
    <w:rsid w:val="004225BF"/>
    <w:rsid w:val="00437A01"/>
    <w:rsid w:val="00437F09"/>
    <w:rsid w:val="0045091B"/>
    <w:rsid w:val="004509CD"/>
    <w:rsid w:val="00454386"/>
    <w:rsid w:val="00460425"/>
    <w:rsid w:val="00486631"/>
    <w:rsid w:val="00487F0D"/>
    <w:rsid w:val="00490A3B"/>
    <w:rsid w:val="004A6800"/>
    <w:rsid w:val="004A7006"/>
    <w:rsid w:val="004B773D"/>
    <w:rsid w:val="004C6BAF"/>
    <w:rsid w:val="004D056C"/>
    <w:rsid w:val="004E1440"/>
    <w:rsid w:val="004E1B46"/>
    <w:rsid w:val="004E3DA3"/>
    <w:rsid w:val="004F5A2F"/>
    <w:rsid w:val="00512806"/>
    <w:rsid w:val="00515CD5"/>
    <w:rsid w:val="00546380"/>
    <w:rsid w:val="00550A7C"/>
    <w:rsid w:val="00562EB0"/>
    <w:rsid w:val="00563ACB"/>
    <w:rsid w:val="00575F86"/>
    <w:rsid w:val="0058459D"/>
    <w:rsid w:val="00585291"/>
    <w:rsid w:val="005D36D5"/>
    <w:rsid w:val="005D40FE"/>
    <w:rsid w:val="0060233F"/>
    <w:rsid w:val="00613EA4"/>
    <w:rsid w:val="006202B5"/>
    <w:rsid w:val="00626FB7"/>
    <w:rsid w:val="006319AF"/>
    <w:rsid w:val="00642FF2"/>
    <w:rsid w:val="0064739B"/>
    <w:rsid w:val="0068394C"/>
    <w:rsid w:val="0069121C"/>
    <w:rsid w:val="006929DE"/>
    <w:rsid w:val="00693C29"/>
    <w:rsid w:val="0069641A"/>
    <w:rsid w:val="006A1C51"/>
    <w:rsid w:val="006A759A"/>
    <w:rsid w:val="006B420A"/>
    <w:rsid w:val="006C6B41"/>
    <w:rsid w:val="006D0F2C"/>
    <w:rsid w:val="006D1BD9"/>
    <w:rsid w:val="006D52E7"/>
    <w:rsid w:val="006D71B3"/>
    <w:rsid w:val="006F01D5"/>
    <w:rsid w:val="006F28FD"/>
    <w:rsid w:val="007137C8"/>
    <w:rsid w:val="00715211"/>
    <w:rsid w:val="007264E8"/>
    <w:rsid w:val="0074247F"/>
    <w:rsid w:val="00786338"/>
    <w:rsid w:val="007A2B48"/>
    <w:rsid w:val="007C7106"/>
    <w:rsid w:val="007E4080"/>
    <w:rsid w:val="007E69E5"/>
    <w:rsid w:val="007E7BD9"/>
    <w:rsid w:val="00804C21"/>
    <w:rsid w:val="00805CB5"/>
    <w:rsid w:val="00835578"/>
    <w:rsid w:val="0084083C"/>
    <w:rsid w:val="00862C79"/>
    <w:rsid w:val="008635ED"/>
    <w:rsid w:val="0086589E"/>
    <w:rsid w:val="0087302F"/>
    <w:rsid w:val="00896C75"/>
    <w:rsid w:val="008A08D0"/>
    <w:rsid w:val="008B72C3"/>
    <w:rsid w:val="008F277C"/>
    <w:rsid w:val="008F5C21"/>
    <w:rsid w:val="0091243F"/>
    <w:rsid w:val="00921198"/>
    <w:rsid w:val="00923A0B"/>
    <w:rsid w:val="00946B98"/>
    <w:rsid w:val="00963573"/>
    <w:rsid w:val="00964C35"/>
    <w:rsid w:val="00996E9D"/>
    <w:rsid w:val="009D3BE0"/>
    <w:rsid w:val="009F203C"/>
    <w:rsid w:val="009F50E9"/>
    <w:rsid w:val="00A110B9"/>
    <w:rsid w:val="00A47979"/>
    <w:rsid w:val="00A5543E"/>
    <w:rsid w:val="00A80433"/>
    <w:rsid w:val="00A81268"/>
    <w:rsid w:val="00A829A1"/>
    <w:rsid w:val="00A833A0"/>
    <w:rsid w:val="00AA30A2"/>
    <w:rsid w:val="00AC0041"/>
    <w:rsid w:val="00AD7799"/>
    <w:rsid w:val="00AD79E5"/>
    <w:rsid w:val="00AE779D"/>
    <w:rsid w:val="00AF6DE9"/>
    <w:rsid w:val="00B0352A"/>
    <w:rsid w:val="00B073CE"/>
    <w:rsid w:val="00B13A9C"/>
    <w:rsid w:val="00B16A51"/>
    <w:rsid w:val="00B34273"/>
    <w:rsid w:val="00B43500"/>
    <w:rsid w:val="00B4773B"/>
    <w:rsid w:val="00B67147"/>
    <w:rsid w:val="00BA23A9"/>
    <w:rsid w:val="00BA4CED"/>
    <w:rsid w:val="00BC0980"/>
    <w:rsid w:val="00BC6C1A"/>
    <w:rsid w:val="00BD19CD"/>
    <w:rsid w:val="00C00971"/>
    <w:rsid w:val="00C036EE"/>
    <w:rsid w:val="00C64E77"/>
    <w:rsid w:val="00C8287C"/>
    <w:rsid w:val="00CA7508"/>
    <w:rsid w:val="00CB2774"/>
    <w:rsid w:val="00CB27C6"/>
    <w:rsid w:val="00CB5DE4"/>
    <w:rsid w:val="00D236CD"/>
    <w:rsid w:val="00D24AF4"/>
    <w:rsid w:val="00D51582"/>
    <w:rsid w:val="00D53141"/>
    <w:rsid w:val="00D6598D"/>
    <w:rsid w:val="00D820CE"/>
    <w:rsid w:val="00D84FAF"/>
    <w:rsid w:val="00D96DD1"/>
    <w:rsid w:val="00DB155A"/>
    <w:rsid w:val="00DC7D66"/>
    <w:rsid w:val="00DF19A6"/>
    <w:rsid w:val="00DF306F"/>
    <w:rsid w:val="00E22E58"/>
    <w:rsid w:val="00E52DE3"/>
    <w:rsid w:val="00E530C7"/>
    <w:rsid w:val="00E60361"/>
    <w:rsid w:val="00E73DB3"/>
    <w:rsid w:val="00E85EFA"/>
    <w:rsid w:val="00E959EF"/>
    <w:rsid w:val="00E97699"/>
    <w:rsid w:val="00EC3140"/>
    <w:rsid w:val="00ED2CAB"/>
    <w:rsid w:val="00EE1723"/>
    <w:rsid w:val="00EE34C3"/>
    <w:rsid w:val="00EF3B3D"/>
    <w:rsid w:val="00EF548D"/>
    <w:rsid w:val="00F235E3"/>
    <w:rsid w:val="00F26984"/>
    <w:rsid w:val="00F34D53"/>
    <w:rsid w:val="00F36329"/>
    <w:rsid w:val="00F37C15"/>
    <w:rsid w:val="00F65EC2"/>
    <w:rsid w:val="00F878C3"/>
    <w:rsid w:val="00F936EF"/>
    <w:rsid w:val="00F975B2"/>
    <w:rsid w:val="00FB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800"/>
    <w:pPr>
      <w:ind w:left="720"/>
      <w:contextualSpacing/>
    </w:pPr>
  </w:style>
  <w:style w:type="paragraph" w:styleId="Header">
    <w:name w:val="header"/>
    <w:basedOn w:val="Normal"/>
    <w:link w:val="HeaderChar"/>
    <w:uiPriority w:val="99"/>
    <w:unhideWhenUsed/>
    <w:rsid w:val="0086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79"/>
  </w:style>
  <w:style w:type="paragraph" w:styleId="Footer">
    <w:name w:val="footer"/>
    <w:basedOn w:val="Normal"/>
    <w:link w:val="FooterChar"/>
    <w:uiPriority w:val="99"/>
    <w:unhideWhenUsed/>
    <w:rsid w:val="0086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79"/>
  </w:style>
  <w:style w:type="paragraph" w:styleId="BodyText3">
    <w:name w:val="Body Text 3"/>
    <w:basedOn w:val="Normal"/>
    <w:link w:val="BodyText3Char"/>
    <w:rsid w:val="00C64E77"/>
    <w:pPr>
      <w:spacing w:after="120" w:line="300" w:lineRule="auto"/>
    </w:pPr>
    <w:rPr>
      <w:rFonts w:ascii="Times New Roman" w:eastAsia="MS Mincho" w:hAnsi="Times New Roman" w:cs="Times New Roman"/>
      <w:sz w:val="16"/>
      <w:szCs w:val="16"/>
    </w:rPr>
  </w:style>
  <w:style w:type="character" w:customStyle="1" w:styleId="BodyText3Char">
    <w:name w:val="Body Text 3 Char"/>
    <w:basedOn w:val="DefaultParagraphFont"/>
    <w:link w:val="BodyText3"/>
    <w:rsid w:val="00C64E77"/>
    <w:rPr>
      <w:rFonts w:ascii="Times New Roman" w:eastAsia="MS Mincho" w:hAnsi="Times New Roman" w:cs="Times New Roman"/>
      <w:sz w:val="16"/>
      <w:szCs w:val="16"/>
    </w:rPr>
  </w:style>
  <w:style w:type="paragraph" w:styleId="BalloonText">
    <w:name w:val="Balloon Text"/>
    <w:basedOn w:val="Normal"/>
    <w:link w:val="BalloonTextChar"/>
    <w:uiPriority w:val="99"/>
    <w:semiHidden/>
    <w:unhideWhenUsed/>
    <w:rsid w:val="0069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9DE"/>
    <w:rPr>
      <w:rFonts w:ascii="Tahoma" w:hAnsi="Tahoma" w:cs="Tahoma"/>
      <w:sz w:val="16"/>
      <w:szCs w:val="16"/>
    </w:rPr>
  </w:style>
  <w:style w:type="paragraph" w:styleId="BodyText">
    <w:name w:val="Body Text"/>
    <w:basedOn w:val="Normal"/>
    <w:link w:val="BodyTextChar"/>
    <w:uiPriority w:val="99"/>
    <w:semiHidden/>
    <w:unhideWhenUsed/>
    <w:rsid w:val="0001328B"/>
    <w:pPr>
      <w:spacing w:after="120"/>
    </w:pPr>
  </w:style>
  <w:style w:type="character" w:customStyle="1" w:styleId="BodyTextChar">
    <w:name w:val="Body Text Char"/>
    <w:basedOn w:val="DefaultParagraphFont"/>
    <w:link w:val="BodyText"/>
    <w:uiPriority w:val="99"/>
    <w:semiHidden/>
    <w:rsid w:val="0001328B"/>
  </w:style>
  <w:style w:type="paragraph" w:styleId="CommentText">
    <w:name w:val="annotation text"/>
    <w:basedOn w:val="Normal"/>
    <w:link w:val="CommentTextChar"/>
    <w:unhideWhenUsed/>
    <w:rsid w:val="007C71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710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074D8"/>
    <w:rPr>
      <w:sz w:val="16"/>
      <w:szCs w:val="16"/>
    </w:rPr>
  </w:style>
  <w:style w:type="paragraph" w:styleId="CommentSubject">
    <w:name w:val="annotation subject"/>
    <w:basedOn w:val="CommentText"/>
    <w:next w:val="CommentText"/>
    <w:link w:val="CommentSubjectChar"/>
    <w:uiPriority w:val="99"/>
    <w:semiHidden/>
    <w:unhideWhenUsed/>
    <w:rsid w:val="001074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74D8"/>
    <w:rPr>
      <w:rFonts w:ascii="Times New Roman" w:eastAsia="Times New Roman" w:hAnsi="Times New Roman" w:cs="Times New Roman"/>
      <w:b/>
      <w:bCs/>
      <w:sz w:val="20"/>
      <w:szCs w:val="20"/>
    </w:rPr>
  </w:style>
  <w:style w:type="paragraph" w:styleId="Revision">
    <w:name w:val="Revision"/>
    <w:hidden/>
    <w:uiPriority w:val="99"/>
    <w:semiHidden/>
    <w:rsid w:val="00460425"/>
    <w:pPr>
      <w:spacing w:after="0" w:line="240" w:lineRule="auto"/>
    </w:pPr>
  </w:style>
  <w:style w:type="paragraph" w:styleId="NormalWeb">
    <w:name w:val="Normal (Web)"/>
    <w:basedOn w:val="Normal"/>
    <w:uiPriority w:val="99"/>
    <w:semiHidden/>
    <w:unhideWhenUsed/>
    <w:rsid w:val="007E7B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800"/>
    <w:pPr>
      <w:ind w:left="720"/>
      <w:contextualSpacing/>
    </w:pPr>
  </w:style>
  <w:style w:type="paragraph" w:styleId="Header">
    <w:name w:val="header"/>
    <w:basedOn w:val="Normal"/>
    <w:link w:val="HeaderChar"/>
    <w:uiPriority w:val="99"/>
    <w:unhideWhenUsed/>
    <w:rsid w:val="0086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79"/>
  </w:style>
  <w:style w:type="paragraph" w:styleId="Footer">
    <w:name w:val="footer"/>
    <w:basedOn w:val="Normal"/>
    <w:link w:val="FooterChar"/>
    <w:uiPriority w:val="99"/>
    <w:unhideWhenUsed/>
    <w:rsid w:val="0086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79"/>
  </w:style>
  <w:style w:type="paragraph" w:styleId="BodyText3">
    <w:name w:val="Body Text 3"/>
    <w:basedOn w:val="Normal"/>
    <w:link w:val="BodyText3Char"/>
    <w:rsid w:val="00C64E77"/>
    <w:pPr>
      <w:spacing w:after="120" w:line="300" w:lineRule="auto"/>
    </w:pPr>
    <w:rPr>
      <w:rFonts w:ascii="Times New Roman" w:eastAsia="MS Mincho" w:hAnsi="Times New Roman" w:cs="Times New Roman"/>
      <w:sz w:val="16"/>
      <w:szCs w:val="16"/>
    </w:rPr>
  </w:style>
  <w:style w:type="character" w:customStyle="1" w:styleId="BodyText3Char">
    <w:name w:val="Body Text 3 Char"/>
    <w:basedOn w:val="DefaultParagraphFont"/>
    <w:link w:val="BodyText3"/>
    <w:rsid w:val="00C64E77"/>
    <w:rPr>
      <w:rFonts w:ascii="Times New Roman" w:eastAsia="MS Mincho" w:hAnsi="Times New Roman" w:cs="Times New Roman"/>
      <w:sz w:val="16"/>
      <w:szCs w:val="16"/>
    </w:rPr>
  </w:style>
  <w:style w:type="paragraph" w:styleId="BalloonText">
    <w:name w:val="Balloon Text"/>
    <w:basedOn w:val="Normal"/>
    <w:link w:val="BalloonTextChar"/>
    <w:uiPriority w:val="99"/>
    <w:semiHidden/>
    <w:unhideWhenUsed/>
    <w:rsid w:val="0069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9DE"/>
    <w:rPr>
      <w:rFonts w:ascii="Tahoma" w:hAnsi="Tahoma" w:cs="Tahoma"/>
      <w:sz w:val="16"/>
      <w:szCs w:val="16"/>
    </w:rPr>
  </w:style>
  <w:style w:type="paragraph" w:styleId="BodyText">
    <w:name w:val="Body Text"/>
    <w:basedOn w:val="Normal"/>
    <w:link w:val="BodyTextChar"/>
    <w:uiPriority w:val="99"/>
    <w:semiHidden/>
    <w:unhideWhenUsed/>
    <w:rsid w:val="0001328B"/>
    <w:pPr>
      <w:spacing w:after="120"/>
    </w:pPr>
  </w:style>
  <w:style w:type="character" w:customStyle="1" w:styleId="BodyTextChar">
    <w:name w:val="Body Text Char"/>
    <w:basedOn w:val="DefaultParagraphFont"/>
    <w:link w:val="BodyText"/>
    <w:uiPriority w:val="99"/>
    <w:semiHidden/>
    <w:rsid w:val="0001328B"/>
  </w:style>
  <w:style w:type="paragraph" w:styleId="CommentText">
    <w:name w:val="annotation text"/>
    <w:basedOn w:val="Normal"/>
    <w:link w:val="CommentTextChar"/>
    <w:unhideWhenUsed/>
    <w:rsid w:val="007C71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710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074D8"/>
    <w:rPr>
      <w:sz w:val="16"/>
      <w:szCs w:val="16"/>
    </w:rPr>
  </w:style>
  <w:style w:type="paragraph" w:styleId="CommentSubject">
    <w:name w:val="annotation subject"/>
    <w:basedOn w:val="CommentText"/>
    <w:next w:val="CommentText"/>
    <w:link w:val="CommentSubjectChar"/>
    <w:uiPriority w:val="99"/>
    <w:semiHidden/>
    <w:unhideWhenUsed/>
    <w:rsid w:val="001074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74D8"/>
    <w:rPr>
      <w:rFonts w:ascii="Times New Roman" w:eastAsia="Times New Roman" w:hAnsi="Times New Roman" w:cs="Times New Roman"/>
      <w:b/>
      <w:bCs/>
      <w:sz w:val="20"/>
      <w:szCs w:val="20"/>
    </w:rPr>
  </w:style>
  <w:style w:type="paragraph" w:styleId="Revision">
    <w:name w:val="Revision"/>
    <w:hidden/>
    <w:uiPriority w:val="99"/>
    <w:semiHidden/>
    <w:rsid w:val="00460425"/>
    <w:pPr>
      <w:spacing w:after="0" w:line="240" w:lineRule="auto"/>
    </w:pPr>
  </w:style>
  <w:style w:type="paragraph" w:styleId="NormalWeb">
    <w:name w:val="Normal (Web)"/>
    <w:basedOn w:val="Normal"/>
    <w:uiPriority w:val="99"/>
    <w:semiHidden/>
    <w:unhideWhenUsed/>
    <w:rsid w:val="007E7B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61">
      <w:bodyDiv w:val="1"/>
      <w:marLeft w:val="0"/>
      <w:marRight w:val="0"/>
      <w:marTop w:val="0"/>
      <w:marBottom w:val="0"/>
      <w:divBdr>
        <w:top w:val="none" w:sz="0" w:space="0" w:color="auto"/>
        <w:left w:val="none" w:sz="0" w:space="0" w:color="auto"/>
        <w:bottom w:val="none" w:sz="0" w:space="0" w:color="auto"/>
        <w:right w:val="none" w:sz="0" w:space="0" w:color="auto"/>
      </w:divBdr>
    </w:div>
    <w:div w:id="72313169">
      <w:bodyDiv w:val="1"/>
      <w:marLeft w:val="0"/>
      <w:marRight w:val="0"/>
      <w:marTop w:val="0"/>
      <w:marBottom w:val="0"/>
      <w:divBdr>
        <w:top w:val="none" w:sz="0" w:space="0" w:color="auto"/>
        <w:left w:val="none" w:sz="0" w:space="0" w:color="auto"/>
        <w:bottom w:val="none" w:sz="0" w:space="0" w:color="auto"/>
        <w:right w:val="none" w:sz="0" w:space="0" w:color="auto"/>
      </w:divBdr>
    </w:div>
    <w:div w:id="82192121">
      <w:bodyDiv w:val="1"/>
      <w:marLeft w:val="0"/>
      <w:marRight w:val="0"/>
      <w:marTop w:val="0"/>
      <w:marBottom w:val="0"/>
      <w:divBdr>
        <w:top w:val="none" w:sz="0" w:space="0" w:color="auto"/>
        <w:left w:val="none" w:sz="0" w:space="0" w:color="auto"/>
        <w:bottom w:val="none" w:sz="0" w:space="0" w:color="auto"/>
        <w:right w:val="none" w:sz="0" w:space="0" w:color="auto"/>
      </w:divBdr>
    </w:div>
    <w:div w:id="174806635">
      <w:bodyDiv w:val="1"/>
      <w:marLeft w:val="0"/>
      <w:marRight w:val="0"/>
      <w:marTop w:val="0"/>
      <w:marBottom w:val="0"/>
      <w:divBdr>
        <w:top w:val="none" w:sz="0" w:space="0" w:color="auto"/>
        <w:left w:val="none" w:sz="0" w:space="0" w:color="auto"/>
        <w:bottom w:val="none" w:sz="0" w:space="0" w:color="auto"/>
        <w:right w:val="none" w:sz="0" w:space="0" w:color="auto"/>
      </w:divBdr>
    </w:div>
    <w:div w:id="261956023">
      <w:bodyDiv w:val="1"/>
      <w:marLeft w:val="0"/>
      <w:marRight w:val="0"/>
      <w:marTop w:val="0"/>
      <w:marBottom w:val="0"/>
      <w:divBdr>
        <w:top w:val="none" w:sz="0" w:space="0" w:color="auto"/>
        <w:left w:val="none" w:sz="0" w:space="0" w:color="auto"/>
        <w:bottom w:val="none" w:sz="0" w:space="0" w:color="auto"/>
        <w:right w:val="none" w:sz="0" w:space="0" w:color="auto"/>
      </w:divBdr>
    </w:div>
    <w:div w:id="268243391">
      <w:bodyDiv w:val="1"/>
      <w:marLeft w:val="0"/>
      <w:marRight w:val="0"/>
      <w:marTop w:val="0"/>
      <w:marBottom w:val="0"/>
      <w:divBdr>
        <w:top w:val="none" w:sz="0" w:space="0" w:color="auto"/>
        <w:left w:val="none" w:sz="0" w:space="0" w:color="auto"/>
        <w:bottom w:val="none" w:sz="0" w:space="0" w:color="auto"/>
        <w:right w:val="none" w:sz="0" w:space="0" w:color="auto"/>
      </w:divBdr>
    </w:div>
    <w:div w:id="370999408">
      <w:bodyDiv w:val="1"/>
      <w:marLeft w:val="0"/>
      <w:marRight w:val="0"/>
      <w:marTop w:val="0"/>
      <w:marBottom w:val="0"/>
      <w:divBdr>
        <w:top w:val="none" w:sz="0" w:space="0" w:color="auto"/>
        <w:left w:val="none" w:sz="0" w:space="0" w:color="auto"/>
        <w:bottom w:val="none" w:sz="0" w:space="0" w:color="auto"/>
        <w:right w:val="none" w:sz="0" w:space="0" w:color="auto"/>
      </w:divBdr>
    </w:div>
    <w:div w:id="451444089">
      <w:bodyDiv w:val="1"/>
      <w:marLeft w:val="0"/>
      <w:marRight w:val="0"/>
      <w:marTop w:val="0"/>
      <w:marBottom w:val="0"/>
      <w:divBdr>
        <w:top w:val="none" w:sz="0" w:space="0" w:color="auto"/>
        <w:left w:val="none" w:sz="0" w:space="0" w:color="auto"/>
        <w:bottom w:val="none" w:sz="0" w:space="0" w:color="auto"/>
        <w:right w:val="none" w:sz="0" w:space="0" w:color="auto"/>
      </w:divBdr>
    </w:div>
    <w:div w:id="845022882">
      <w:bodyDiv w:val="1"/>
      <w:marLeft w:val="0"/>
      <w:marRight w:val="0"/>
      <w:marTop w:val="0"/>
      <w:marBottom w:val="0"/>
      <w:divBdr>
        <w:top w:val="none" w:sz="0" w:space="0" w:color="auto"/>
        <w:left w:val="none" w:sz="0" w:space="0" w:color="auto"/>
        <w:bottom w:val="none" w:sz="0" w:space="0" w:color="auto"/>
        <w:right w:val="none" w:sz="0" w:space="0" w:color="auto"/>
      </w:divBdr>
    </w:div>
    <w:div w:id="850873722">
      <w:bodyDiv w:val="1"/>
      <w:marLeft w:val="0"/>
      <w:marRight w:val="0"/>
      <w:marTop w:val="0"/>
      <w:marBottom w:val="0"/>
      <w:divBdr>
        <w:top w:val="none" w:sz="0" w:space="0" w:color="auto"/>
        <w:left w:val="none" w:sz="0" w:space="0" w:color="auto"/>
        <w:bottom w:val="none" w:sz="0" w:space="0" w:color="auto"/>
        <w:right w:val="none" w:sz="0" w:space="0" w:color="auto"/>
      </w:divBdr>
    </w:div>
    <w:div w:id="981815176">
      <w:bodyDiv w:val="1"/>
      <w:marLeft w:val="0"/>
      <w:marRight w:val="0"/>
      <w:marTop w:val="0"/>
      <w:marBottom w:val="0"/>
      <w:divBdr>
        <w:top w:val="none" w:sz="0" w:space="0" w:color="auto"/>
        <w:left w:val="none" w:sz="0" w:space="0" w:color="auto"/>
        <w:bottom w:val="none" w:sz="0" w:space="0" w:color="auto"/>
        <w:right w:val="none" w:sz="0" w:space="0" w:color="auto"/>
      </w:divBdr>
    </w:div>
    <w:div w:id="1093743596">
      <w:bodyDiv w:val="1"/>
      <w:marLeft w:val="0"/>
      <w:marRight w:val="0"/>
      <w:marTop w:val="0"/>
      <w:marBottom w:val="0"/>
      <w:divBdr>
        <w:top w:val="none" w:sz="0" w:space="0" w:color="auto"/>
        <w:left w:val="none" w:sz="0" w:space="0" w:color="auto"/>
        <w:bottom w:val="none" w:sz="0" w:space="0" w:color="auto"/>
        <w:right w:val="none" w:sz="0" w:space="0" w:color="auto"/>
      </w:divBdr>
    </w:div>
    <w:div w:id="1113785983">
      <w:bodyDiv w:val="1"/>
      <w:marLeft w:val="0"/>
      <w:marRight w:val="0"/>
      <w:marTop w:val="0"/>
      <w:marBottom w:val="0"/>
      <w:divBdr>
        <w:top w:val="none" w:sz="0" w:space="0" w:color="auto"/>
        <w:left w:val="none" w:sz="0" w:space="0" w:color="auto"/>
        <w:bottom w:val="none" w:sz="0" w:space="0" w:color="auto"/>
        <w:right w:val="none" w:sz="0" w:space="0" w:color="auto"/>
      </w:divBdr>
    </w:div>
    <w:div w:id="1319459863">
      <w:bodyDiv w:val="1"/>
      <w:marLeft w:val="0"/>
      <w:marRight w:val="0"/>
      <w:marTop w:val="0"/>
      <w:marBottom w:val="0"/>
      <w:divBdr>
        <w:top w:val="none" w:sz="0" w:space="0" w:color="auto"/>
        <w:left w:val="none" w:sz="0" w:space="0" w:color="auto"/>
        <w:bottom w:val="none" w:sz="0" w:space="0" w:color="auto"/>
        <w:right w:val="none" w:sz="0" w:space="0" w:color="auto"/>
      </w:divBdr>
    </w:div>
    <w:div w:id="1370564492">
      <w:bodyDiv w:val="1"/>
      <w:marLeft w:val="0"/>
      <w:marRight w:val="0"/>
      <w:marTop w:val="0"/>
      <w:marBottom w:val="0"/>
      <w:divBdr>
        <w:top w:val="none" w:sz="0" w:space="0" w:color="auto"/>
        <w:left w:val="none" w:sz="0" w:space="0" w:color="auto"/>
        <w:bottom w:val="none" w:sz="0" w:space="0" w:color="auto"/>
        <w:right w:val="none" w:sz="0" w:space="0" w:color="auto"/>
      </w:divBdr>
    </w:div>
    <w:div w:id="1373069717">
      <w:bodyDiv w:val="1"/>
      <w:marLeft w:val="0"/>
      <w:marRight w:val="0"/>
      <w:marTop w:val="0"/>
      <w:marBottom w:val="0"/>
      <w:divBdr>
        <w:top w:val="none" w:sz="0" w:space="0" w:color="auto"/>
        <w:left w:val="none" w:sz="0" w:space="0" w:color="auto"/>
        <w:bottom w:val="none" w:sz="0" w:space="0" w:color="auto"/>
        <w:right w:val="none" w:sz="0" w:space="0" w:color="auto"/>
      </w:divBdr>
    </w:div>
    <w:div w:id="1456631251">
      <w:bodyDiv w:val="1"/>
      <w:marLeft w:val="0"/>
      <w:marRight w:val="0"/>
      <w:marTop w:val="0"/>
      <w:marBottom w:val="0"/>
      <w:divBdr>
        <w:top w:val="none" w:sz="0" w:space="0" w:color="auto"/>
        <w:left w:val="none" w:sz="0" w:space="0" w:color="auto"/>
        <w:bottom w:val="none" w:sz="0" w:space="0" w:color="auto"/>
        <w:right w:val="none" w:sz="0" w:space="0" w:color="auto"/>
      </w:divBdr>
    </w:div>
    <w:div w:id="1653488980">
      <w:bodyDiv w:val="1"/>
      <w:marLeft w:val="0"/>
      <w:marRight w:val="0"/>
      <w:marTop w:val="0"/>
      <w:marBottom w:val="0"/>
      <w:divBdr>
        <w:top w:val="none" w:sz="0" w:space="0" w:color="auto"/>
        <w:left w:val="none" w:sz="0" w:space="0" w:color="auto"/>
        <w:bottom w:val="none" w:sz="0" w:space="0" w:color="auto"/>
        <w:right w:val="none" w:sz="0" w:space="0" w:color="auto"/>
      </w:divBdr>
    </w:div>
    <w:div w:id="1670016671">
      <w:bodyDiv w:val="1"/>
      <w:marLeft w:val="0"/>
      <w:marRight w:val="0"/>
      <w:marTop w:val="0"/>
      <w:marBottom w:val="0"/>
      <w:divBdr>
        <w:top w:val="none" w:sz="0" w:space="0" w:color="auto"/>
        <w:left w:val="none" w:sz="0" w:space="0" w:color="auto"/>
        <w:bottom w:val="none" w:sz="0" w:space="0" w:color="auto"/>
        <w:right w:val="none" w:sz="0" w:space="0" w:color="auto"/>
      </w:divBdr>
    </w:div>
    <w:div w:id="1746492489">
      <w:bodyDiv w:val="1"/>
      <w:marLeft w:val="0"/>
      <w:marRight w:val="0"/>
      <w:marTop w:val="0"/>
      <w:marBottom w:val="0"/>
      <w:divBdr>
        <w:top w:val="none" w:sz="0" w:space="0" w:color="auto"/>
        <w:left w:val="none" w:sz="0" w:space="0" w:color="auto"/>
        <w:bottom w:val="none" w:sz="0" w:space="0" w:color="auto"/>
        <w:right w:val="none" w:sz="0" w:space="0" w:color="auto"/>
      </w:divBdr>
    </w:div>
    <w:div w:id="1930891380">
      <w:bodyDiv w:val="1"/>
      <w:marLeft w:val="0"/>
      <w:marRight w:val="0"/>
      <w:marTop w:val="0"/>
      <w:marBottom w:val="0"/>
      <w:divBdr>
        <w:top w:val="none" w:sz="0" w:space="0" w:color="auto"/>
        <w:left w:val="none" w:sz="0" w:space="0" w:color="auto"/>
        <w:bottom w:val="none" w:sz="0" w:space="0" w:color="auto"/>
        <w:right w:val="none" w:sz="0" w:space="0" w:color="auto"/>
      </w:divBdr>
    </w:div>
    <w:div w:id="21357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618CA-08FA-40CD-B392-BF66629503D5}"/>
</file>

<file path=customXml/itemProps2.xml><?xml version="1.0" encoding="utf-8"?>
<ds:datastoreItem xmlns:ds="http://schemas.openxmlformats.org/officeDocument/2006/customXml" ds:itemID="{E5B3168E-54F7-45E2-8584-A7D658A90679}"/>
</file>

<file path=customXml/itemProps3.xml><?xml version="1.0" encoding="utf-8"?>
<ds:datastoreItem xmlns:ds="http://schemas.openxmlformats.org/officeDocument/2006/customXml" ds:itemID="{5D918531-6A33-417A-B270-A145FB0D031B}"/>
</file>

<file path=customXml/itemProps4.xml><?xml version="1.0" encoding="utf-8"?>
<ds:datastoreItem xmlns:ds="http://schemas.openxmlformats.org/officeDocument/2006/customXml" ds:itemID="{34507D80-F71C-447B-A98B-5C37529BC78B}"/>
</file>

<file path=docProps/app.xml><?xml version="1.0" encoding="utf-8"?>
<Properties xmlns="http://schemas.openxmlformats.org/officeDocument/2006/extended-properties" xmlns:vt="http://schemas.openxmlformats.org/officeDocument/2006/docPropsVTypes">
  <Template>Normal</Template>
  <TotalTime>55</TotalTime>
  <Pages>1</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COOP Crosswalk </dc:title>
  <dc:creator>Audrey Cain</dc:creator>
  <cp:lastModifiedBy>Elizabeth Webster</cp:lastModifiedBy>
  <cp:revision>16</cp:revision>
  <cp:lastPrinted>2014-10-22T18:03:00Z</cp:lastPrinted>
  <dcterms:created xsi:type="dcterms:W3CDTF">2014-02-19T13:53:00Z</dcterms:created>
  <dcterms:modified xsi:type="dcterms:W3CDTF">2014-10-22T18:04:00Z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URL">
    <vt:lpwstr/>
  </property>
  <property fmtid="{D5CDD505-2E9C-101B-9397-08002B2CF9AE}" pid="4" name="Category">
    <vt:lpwstr>References</vt:lpwstr>
  </property>
</Properties>
</file>